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928" w:rsidRDefault="00641928" w:rsidP="00641928">
      <w:pPr>
        <w:spacing w:line="480" w:lineRule="auto"/>
        <w:jc w:val="center"/>
        <w:rPr>
          <w:rFonts w:ascii="Times New Roman" w:hAnsi="Times New Roman" w:cs="Times New Roman"/>
          <w:sz w:val="24"/>
          <w:szCs w:val="24"/>
        </w:rPr>
      </w:pPr>
      <w:bookmarkStart w:id="0" w:name="_GoBack"/>
      <w:bookmarkEnd w:id="0"/>
    </w:p>
    <w:p w:rsidR="00641928" w:rsidRDefault="00641928" w:rsidP="00641928">
      <w:pPr>
        <w:spacing w:line="480" w:lineRule="auto"/>
        <w:jc w:val="center"/>
        <w:rPr>
          <w:rFonts w:ascii="Times New Roman" w:hAnsi="Times New Roman" w:cs="Times New Roman"/>
          <w:sz w:val="24"/>
          <w:szCs w:val="24"/>
        </w:rPr>
      </w:pPr>
    </w:p>
    <w:p w:rsidR="00641928" w:rsidRDefault="00641928" w:rsidP="00641928">
      <w:pPr>
        <w:spacing w:line="480" w:lineRule="auto"/>
        <w:jc w:val="center"/>
        <w:rPr>
          <w:rFonts w:ascii="Times New Roman" w:hAnsi="Times New Roman" w:cs="Times New Roman"/>
          <w:sz w:val="24"/>
          <w:szCs w:val="24"/>
        </w:rPr>
      </w:pPr>
    </w:p>
    <w:p w:rsidR="00641928" w:rsidRDefault="00641928" w:rsidP="00641928">
      <w:pPr>
        <w:spacing w:line="480" w:lineRule="auto"/>
        <w:jc w:val="center"/>
        <w:rPr>
          <w:rFonts w:ascii="Times New Roman" w:hAnsi="Times New Roman" w:cs="Times New Roman"/>
          <w:sz w:val="24"/>
          <w:szCs w:val="24"/>
        </w:rPr>
      </w:pPr>
    </w:p>
    <w:p w:rsidR="00641928" w:rsidRDefault="00641928" w:rsidP="00641928">
      <w:pPr>
        <w:spacing w:line="480" w:lineRule="auto"/>
        <w:jc w:val="center"/>
        <w:rPr>
          <w:rFonts w:ascii="Times New Roman" w:hAnsi="Times New Roman" w:cs="Times New Roman"/>
          <w:sz w:val="24"/>
          <w:szCs w:val="24"/>
        </w:rPr>
      </w:pPr>
    </w:p>
    <w:p w:rsidR="00641928" w:rsidRDefault="00641928" w:rsidP="00641928">
      <w:pPr>
        <w:spacing w:line="480" w:lineRule="auto"/>
        <w:jc w:val="center"/>
        <w:rPr>
          <w:rFonts w:ascii="Times New Roman" w:hAnsi="Times New Roman" w:cs="Times New Roman"/>
          <w:sz w:val="24"/>
          <w:szCs w:val="24"/>
        </w:rPr>
      </w:pPr>
    </w:p>
    <w:p w:rsidR="00641928" w:rsidRDefault="00641928" w:rsidP="00641928">
      <w:pPr>
        <w:spacing w:line="480" w:lineRule="auto"/>
        <w:jc w:val="center"/>
        <w:rPr>
          <w:rFonts w:ascii="Times New Roman" w:hAnsi="Times New Roman" w:cs="Times New Roman"/>
          <w:sz w:val="24"/>
          <w:szCs w:val="24"/>
        </w:rPr>
      </w:pP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t>Project Management: Project Report</w:t>
      </w: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t>Student’s Name</w:t>
      </w: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t>Institution of Affiliation</w:t>
      </w: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t>Professor</w:t>
      </w: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t>Date</w:t>
      </w:r>
    </w:p>
    <w:p w:rsidR="00641928" w:rsidRDefault="00641928">
      <w:pPr>
        <w:rPr>
          <w:rFonts w:ascii="Times New Roman" w:hAnsi="Times New Roman" w:cs="Times New Roman"/>
          <w:sz w:val="24"/>
          <w:szCs w:val="24"/>
        </w:rPr>
      </w:pPr>
      <w:r>
        <w:rPr>
          <w:rFonts w:ascii="Times New Roman" w:hAnsi="Times New Roman" w:cs="Times New Roman"/>
          <w:sz w:val="24"/>
          <w:szCs w:val="24"/>
        </w:rPr>
        <w:br w:type="page"/>
      </w:r>
    </w:p>
    <w:p w:rsidR="00641928" w:rsidRPr="00641928" w:rsidRDefault="00641928" w:rsidP="00641928">
      <w:pPr>
        <w:spacing w:line="480" w:lineRule="auto"/>
        <w:jc w:val="center"/>
        <w:rPr>
          <w:rFonts w:ascii="Times New Roman" w:hAnsi="Times New Roman" w:cs="Times New Roman"/>
          <w:sz w:val="24"/>
          <w:szCs w:val="24"/>
        </w:rPr>
      </w:pPr>
      <w:r w:rsidRPr="00641928">
        <w:rPr>
          <w:rFonts w:ascii="Times New Roman" w:hAnsi="Times New Roman" w:cs="Times New Roman"/>
          <w:sz w:val="24"/>
          <w:szCs w:val="24"/>
        </w:rPr>
        <w:lastRenderedPageBreak/>
        <w:t>Project Report: Incorporation of Advance Technology into Operations</w:t>
      </w:r>
    </w:p>
    <w:p w:rsidR="00AD6FD5" w:rsidRPr="00641928" w:rsidRDefault="00641928" w:rsidP="00641928">
      <w:pPr>
        <w:spacing w:line="480" w:lineRule="auto"/>
        <w:jc w:val="center"/>
        <w:rPr>
          <w:rFonts w:ascii="Times New Roman" w:hAnsi="Times New Roman" w:cs="Times New Roman"/>
          <w:b/>
          <w:sz w:val="24"/>
          <w:szCs w:val="24"/>
        </w:rPr>
      </w:pPr>
      <w:r w:rsidRPr="00641928">
        <w:rPr>
          <w:rFonts w:ascii="Times New Roman" w:hAnsi="Times New Roman" w:cs="Times New Roman"/>
          <w:b/>
          <w:sz w:val="24"/>
          <w:szCs w:val="24"/>
        </w:rPr>
        <w:t xml:space="preserve">Chapter 1: </w:t>
      </w:r>
      <w:r w:rsidR="00267E87" w:rsidRPr="00641928">
        <w:rPr>
          <w:rFonts w:ascii="Times New Roman" w:hAnsi="Times New Roman" w:cs="Times New Roman"/>
          <w:b/>
          <w:sz w:val="24"/>
          <w:szCs w:val="24"/>
        </w:rPr>
        <w:t>Introduction</w:t>
      </w:r>
    </w:p>
    <w:p w:rsidR="001D425D" w:rsidRPr="00641928" w:rsidRDefault="00267E87"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We live in a world that is faced by rapidly changing technological developments that are slowly taking up a major part of the development lines in most business organization. From the e</w:t>
      </w:r>
      <w:r w:rsidR="009B33A7" w:rsidRPr="00641928">
        <w:rPr>
          <w:rFonts w:ascii="Times New Roman" w:hAnsi="Times New Roman" w:cs="Times New Roman"/>
          <w:sz w:val="24"/>
          <w:szCs w:val="24"/>
        </w:rPr>
        <w:t>r</w:t>
      </w:r>
      <w:r w:rsidR="001136B9" w:rsidRPr="00641928">
        <w:rPr>
          <w:rFonts w:ascii="Times New Roman" w:hAnsi="Times New Roman" w:cs="Times New Roman"/>
          <w:sz w:val="24"/>
          <w:szCs w:val="24"/>
        </w:rPr>
        <w:t>a</w:t>
      </w:r>
      <w:r w:rsidR="009B33A7" w:rsidRPr="00641928">
        <w:rPr>
          <w:rFonts w:ascii="Times New Roman" w:hAnsi="Times New Roman" w:cs="Times New Roman"/>
          <w:sz w:val="24"/>
          <w:szCs w:val="24"/>
        </w:rPr>
        <w:t xml:space="preserve"> of computers replacing most of the human workforce in the manufacturing industries to the era that has seen to it the development and manufacture of robotics that are slowly replacing a lot more of the duties that were assumed by the human workforce in the industry</w:t>
      </w:r>
      <w:r w:rsidR="001136B9" w:rsidRPr="00641928">
        <w:rPr>
          <w:rFonts w:ascii="Times New Roman" w:hAnsi="Times New Roman" w:cs="Times New Roman"/>
          <w:sz w:val="24"/>
          <w:szCs w:val="24"/>
        </w:rPr>
        <w:t xml:space="preserve"> to the promise of even greater technological milestones to be achieve using Nano technology (West, 2016)</w:t>
      </w:r>
      <w:r w:rsidR="009B33A7" w:rsidRPr="00641928">
        <w:rPr>
          <w:rFonts w:ascii="Times New Roman" w:hAnsi="Times New Roman" w:cs="Times New Roman"/>
          <w:sz w:val="24"/>
          <w:szCs w:val="24"/>
        </w:rPr>
        <w:t xml:space="preserve">. This implies that in the near future, the aspects of manufacturing that will still being handled by human resources will make up less than 10% of the manufacturing body. These new developments in technology, however, do not come without challenges to the business </w:t>
      </w:r>
      <w:r w:rsidR="001136B9" w:rsidRPr="00641928">
        <w:rPr>
          <w:rFonts w:ascii="Times New Roman" w:hAnsi="Times New Roman" w:cs="Times New Roman"/>
          <w:sz w:val="24"/>
          <w:szCs w:val="24"/>
        </w:rPr>
        <w:t>organizations. To start with, businesses are made</w:t>
      </w:r>
      <w:r w:rsidR="009B33A7" w:rsidRPr="00641928">
        <w:rPr>
          <w:rFonts w:ascii="Times New Roman" w:hAnsi="Times New Roman" w:cs="Times New Roman"/>
          <w:sz w:val="24"/>
          <w:szCs w:val="24"/>
        </w:rPr>
        <w:t xml:space="preserve"> to deduce a strategic plan that will ensure that the technologies em</w:t>
      </w:r>
      <w:r w:rsidR="001064EF" w:rsidRPr="00641928">
        <w:rPr>
          <w:rFonts w:ascii="Times New Roman" w:hAnsi="Times New Roman" w:cs="Times New Roman"/>
          <w:sz w:val="24"/>
          <w:szCs w:val="24"/>
        </w:rPr>
        <w:t>ployed in their enterprises are capable of standing the text of time in that they do not easily become outdated to necessitate the purchase and implementation of other technological developments</w:t>
      </w:r>
      <w:r w:rsidR="00D93034" w:rsidRPr="00641928">
        <w:rPr>
          <w:rFonts w:ascii="Times New Roman" w:hAnsi="Times New Roman" w:cs="Times New Roman"/>
          <w:sz w:val="24"/>
          <w:szCs w:val="24"/>
        </w:rPr>
        <w:t xml:space="preserve"> (Kearney, 2017)</w:t>
      </w:r>
      <w:r w:rsidR="001064EF" w:rsidRPr="00641928">
        <w:rPr>
          <w:rFonts w:ascii="Times New Roman" w:hAnsi="Times New Roman" w:cs="Times New Roman"/>
          <w:sz w:val="24"/>
          <w:szCs w:val="24"/>
        </w:rPr>
        <w:t xml:space="preserve">. Secondly, they have to ensure that the technologies of choice do not carry additional costs that will out weight the costs of the investments that </w:t>
      </w:r>
      <w:r w:rsidR="005953F2" w:rsidRPr="00641928">
        <w:rPr>
          <w:rFonts w:ascii="Times New Roman" w:hAnsi="Times New Roman" w:cs="Times New Roman"/>
          <w:sz w:val="24"/>
          <w:szCs w:val="24"/>
        </w:rPr>
        <w:t>were</w:t>
      </w:r>
      <w:r w:rsidR="001064EF" w:rsidRPr="00641928">
        <w:rPr>
          <w:rFonts w:ascii="Times New Roman" w:hAnsi="Times New Roman" w:cs="Times New Roman"/>
          <w:sz w:val="24"/>
          <w:szCs w:val="24"/>
        </w:rPr>
        <w:t xml:space="preserve"> incurred in the purchase and implementation of the technologies that are adopted</w:t>
      </w:r>
      <w:r w:rsidR="00D93034" w:rsidRPr="00641928">
        <w:rPr>
          <w:rFonts w:ascii="Times New Roman" w:hAnsi="Times New Roman" w:cs="Times New Roman"/>
          <w:sz w:val="24"/>
          <w:szCs w:val="24"/>
        </w:rPr>
        <w:t xml:space="preserve"> (Kearney, 2017)</w:t>
      </w:r>
      <w:r w:rsidR="001064EF" w:rsidRPr="00641928">
        <w:rPr>
          <w:rFonts w:ascii="Times New Roman" w:hAnsi="Times New Roman" w:cs="Times New Roman"/>
          <w:sz w:val="24"/>
          <w:szCs w:val="24"/>
        </w:rPr>
        <w:t>. Lastly, these businesses are tasked with the role of deriving the maximum benefits they possibly can from the implemented technologies in their organizations in an attempt to buy back on the costs incurred in the purchase, implementation process and maintenance of these technologies</w:t>
      </w:r>
      <w:r w:rsidR="00D93034" w:rsidRPr="00641928">
        <w:rPr>
          <w:rFonts w:ascii="Times New Roman" w:hAnsi="Times New Roman" w:cs="Times New Roman"/>
          <w:sz w:val="24"/>
          <w:szCs w:val="24"/>
        </w:rPr>
        <w:t xml:space="preserve"> (Kearney, 2017)</w:t>
      </w:r>
      <w:r w:rsidR="001064EF" w:rsidRPr="00641928">
        <w:rPr>
          <w:rFonts w:ascii="Times New Roman" w:hAnsi="Times New Roman" w:cs="Times New Roman"/>
          <w:sz w:val="24"/>
          <w:szCs w:val="24"/>
        </w:rPr>
        <w:t xml:space="preserve">. Despite the many challenges that come with the adoption of new technology in the industry, there are numerous advantages that can be gained from the use of incorporation of advanced technology into operations. Some of these advantages stem from the </w:t>
      </w:r>
      <w:r w:rsidR="001064EF" w:rsidRPr="00641928">
        <w:rPr>
          <w:rFonts w:ascii="Times New Roman" w:hAnsi="Times New Roman" w:cs="Times New Roman"/>
          <w:sz w:val="24"/>
          <w:szCs w:val="24"/>
        </w:rPr>
        <w:lastRenderedPageBreak/>
        <w:t xml:space="preserve">fact that technology makes the manufacturing process a lot less Labour intensive, time-consuming and </w:t>
      </w:r>
      <w:r w:rsidR="001D425D" w:rsidRPr="00641928">
        <w:rPr>
          <w:rFonts w:ascii="Times New Roman" w:hAnsi="Times New Roman" w:cs="Times New Roman"/>
          <w:sz w:val="24"/>
          <w:szCs w:val="24"/>
        </w:rPr>
        <w:t xml:space="preserve">a requisite for additional man power that are way too expensive to manage. It is these advantages of technologies that the organizations stand to benefit from that are the main driving </w:t>
      </w:r>
      <w:r w:rsidR="005953F2" w:rsidRPr="00641928">
        <w:rPr>
          <w:rFonts w:ascii="Times New Roman" w:hAnsi="Times New Roman" w:cs="Times New Roman"/>
          <w:sz w:val="24"/>
          <w:szCs w:val="24"/>
        </w:rPr>
        <w:t>force that constitutes</w:t>
      </w:r>
      <w:r w:rsidR="001D425D" w:rsidRPr="00641928">
        <w:rPr>
          <w:rFonts w:ascii="Times New Roman" w:hAnsi="Times New Roman" w:cs="Times New Roman"/>
          <w:sz w:val="24"/>
          <w:szCs w:val="24"/>
        </w:rPr>
        <w:t xml:space="preserve"> </w:t>
      </w:r>
      <w:r w:rsidR="00D93034" w:rsidRPr="00641928">
        <w:rPr>
          <w:rFonts w:ascii="Times New Roman" w:hAnsi="Times New Roman" w:cs="Times New Roman"/>
          <w:sz w:val="24"/>
          <w:szCs w:val="24"/>
        </w:rPr>
        <w:t xml:space="preserve">the </w:t>
      </w:r>
      <w:r w:rsidR="001D425D" w:rsidRPr="00641928">
        <w:rPr>
          <w:rFonts w:ascii="Times New Roman" w:hAnsi="Times New Roman" w:cs="Times New Roman"/>
          <w:sz w:val="24"/>
          <w:szCs w:val="24"/>
        </w:rPr>
        <w:t>need to incorporate these new developments into the organizations. This project report will, therefore, provide a road map for technology trials, deployment and operationalization of data captured for a company, Australian Forestry International (AFI).</w:t>
      </w:r>
    </w:p>
    <w:p w:rsidR="001D425D" w:rsidRPr="005953F2" w:rsidRDefault="00D93034" w:rsidP="00641928">
      <w:pPr>
        <w:spacing w:line="480" w:lineRule="auto"/>
        <w:ind w:firstLine="720"/>
        <w:rPr>
          <w:rFonts w:ascii="Times New Roman" w:hAnsi="Times New Roman" w:cs="Times New Roman"/>
          <w:b/>
          <w:sz w:val="24"/>
          <w:szCs w:val="24"/>
        </w:rPr>
      </w:pPr>
      <w:r w:rsidRPr="005953F2">
        <w:rPr>
          <w:rFonts w:ascii="Times New Roman" w:hAnsi="Times New Roman" w:cs="Times New Roman"/>
          <w:b/>
          <w:sz w:val="24"/>
          <w:szCs w:val="24"/>
        </w:rPr>
        <w:t xml:space="preserve">Company’s </w:t>
      </w:r>
      <w:r w:rsidR="001D425D" w:rsidRPr="005953F2">
        <w:rPr>
          <w:rFonts w:ascii="Times New Roman" w:hAnsi="Times New Roman" w:cs="Times New Roman"/>
          <w:b/>
          <w:sz w:val="24"/>
          <w:szCs w:val="24"/>
        </w:rPr>
        <w:t xml:space="preserve">Background Information </w:t>
      </w:r>
    </w:p>
    <w:p w:rsidR="00961059" w:rsidRPr="00641928" w:rsidRDefault="001D425D"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Australian Forestry International (AFI) is a privately owned company that has been operational for the last seven years. It has its roots in the American tree farming with up</w:t>
      </w:r>
      <w:r w:rsidR="00961059" w:rsidRPr="00641928">
        <w:rPr>
          <w:rFonts w:ascii="Times New Roman" w:hAnsi="Times New Roman" w:cs="Times New Roman"/>
          <w:sz w:val="24"/>
          <w:szCs w:val="24"/>
        </w:rPr>
        <w:t xml:space="preserve"> </w:t>
      </w:r>
      <w:r w:rsidRPr="00641928">
        <w:rPr>
          <w:rFonts w:ascii="Times New Roman" w:hAnsi="Times New Roman" w:cs="Times New Roman"/>
          <w:sz w:val="24"/>
          <w:szCs w:val="24"/>
        </w:rPr>
        <w:t>to 400,00</w:t>
      </w:r>
      <w:r w:rsidR="00961059" w:rsidRPr="00641928">
        <w:rPr>
          <w:rFonts w:ascii="Times New Roman" w:hAnsi="Times New Roman" w:cs="Times New Roman"/>
          <w:sz w:val="24"/>
          <w:szCs w:val="24"/>
        </w:rPr>
        <w:t>o</w:t>
      </w:r>
      <w:r w:rsidRPr="00641928">
        <w:rPr>
          <w:rFonts w:ascii="Times New Roman" w:hAnsi="Times New Roman" w:cs="Times New Roman"/>
          <w:sz w:val="24"/>
          <w:szCs w:val="24"/>
        </w:rPr>
        <w:t xml:space="preserve"> ha of land </w:t>
      </w:r>
      <w:r w:rsidR="00961059" w:rsidRPr="00641928">
        <w:rPr>
          <w:rFonts w:ascii="Times New Roman" w:hAnsi="Times New Roman" w:cs="Times New Roman"/>
          <w:sz w:val="24"/>
          <w:szCs w:val="24"/>
        </w:rPr>
        <w:t>that constitute their forested estates in New South Wales and Queensland. Their main activities involve the growing and selling of tree. The planting process of the trees is conducted as an inner job by the company but they tend to outsource other services that include cutting, transporting, processing and manufacturing of products. They plant both softwood and hardwood with two harvesting cycles per year where they are estimated to harvest up to 10 million trees a year. They were previously state owned but the state divested their interest in the sector and decided to lease the land to AFI. The main source of revenue for the company is generated through the selling wood in their domestic markets for consumer products</w:t>
      </w:r>
      <w:r w:rsidR="00F563B3" w:rsidRPr="00641928">
        <w:rPr>
          <w:rFonts w:ascii="Times New Roman" w:hAnsi="Times New Roman" w:cs="Times New Roman"/>
          <w:sz w:val="24"/>
          <w:szCs w:val="24"/>
        </w:rPr>
        <w:t xml:space="preserve"> but I currently more engaged with the international markets through exports of </w:t>
      </w:r>
      <w:r w:rsidR="005953F2" w:rsidRPr="00641928">
        <w:rPr>
          <w:rFonts w:ascii="Times New Roman" w:hAnsi="Times New Roman" w:cs="Times New Roman"/>
          <w:sz w:val="24"/>
          <w:szCs w:val="24"/>
        </w:rPr>
        <w:t>high</w:t>
      </w:r>
      <w:r w:rsidR="00F563B3" w:rsidRPr="00641928">
        <w:rPr>
          <w:rFonts w:ascii="Times New Roman" w:hAnsi="Times New Roman" w:cs="Times New Roman"/>
          <w:sz w:val="24"/>
          <w:szCs w:val="24"/>
        </w:rPr>
        <w:t xml:space="preserve"> grade logs for veneer and cabinet making to mainly China and Korea. </w:t>
      </w:r>
    </w:p>
    <w:p w:rsidR="00F563B3" w:rsidRPr="005953F2" w:rsidRDefault="00F563B3" w:rsidP="00641928">
      <w:pPr>
        <w:spacing w:line="480" w:lineRule="auto"/>
        <w:ind w:firstLine="720"/>
        <w:rPr>
          <w:rFonts w:ascii="Times New Roman" w:hAnsi="Times New Roman" w:cs="Times New Roman"/>
          <w:b/>
          <w:sz w:val="24"/>
          <w:szCs w:val="24"/>
        </w:rPr>
      </w:pPr>
      <w:r w:rsidRPr="005953F2">
        <w:rPr>
          <w:rFonts w:ascii="Times New Roman" w:hAnsi="Times New Roman" w:cs="Times New Roman"/>
          <w:b/>
          <w:sz w:val="24"/>
          <w:szCs w:val="24"/>
        </w:rPr>
        <w:t>Project Background</w:t>
      </w:r>
    </w:p>
    <w:p w:rsidR="00F563B3" w:rsidRPr="00641928" w:rsidRDefault="00F563B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lastRenderedPageBreak/>
        <w:t xml:space="preserve">In light of the company’s main strategic goal of growing their business in the most profitable and sustainable way, the CEO, Hugh Jackman has made suggestions of deploying state of the art technology in the company as one of the ways that could use to improve the management systems. His plan constitutes the use of drones to spray insecticides over their forest estates </w:t>
      </w:r>
      <w:r w:rsidR="00872E75" w:rsidRPr="00641928">
        <w:rPr>
          <w:rFonts w:ascii="Times New Roman" w:hAnsi="Times New Roman" w:cs="Times New Roman"/>
          <w:sz w:val="24"/>
          <w:szCs w:val="24"/>
        </w:rPr>
        <w:t xml:space="preserve">and to help in inventory management </w:t>
      </w:r>
      <w:r w:rsidRPr="00641928">
        <w:rPr>
          <w:rFonts w:ascii="Times New Roman" w:hAnsi="Times New Roman" w:cs="Times New Roman"/>
          <w:sz w:val="24"/>
          <w:szCs w:val="24"/>
        </w:rPr>
        <w:t xml:space="preserve">with application of unmanned harvesting equipment that will be used in the harvesting cycles. In addition, he is suggesting the use of an App that will help in capturing and disseminating data and information throughout the company. </w:t>
      </w:r>
    </w:p>
    <w:p w:rsidR="002C2C0F" w:rsidRPr="00641928" w:rsidRDefault="00F563B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The application of drones in the forestry industry is not a foreign concept. They have been used before by the different organizations in terms of helping them to complete similar tasks as those intended for AFI or for different more complicated </w:t>
      </w:r>
      <w:r w:rsidR="009C00BA" w:rsidRPr="00641928">
        <w:rPr>
          <w:rFonts w:ascii="Times New Roman" w:hAnsi="Times New Roman" w:cs="Times New Roman"/>
          <w:sz w:val="24"/>
          <w:szCs w:val="24"/>
        </w:rPr>
        <w:t xml:space="preserve">purposes. Since their appraisal in </w:t>
      </w:r>
      <w:r w:rsidR="009C00BA" w:rsidRPr="00641928">
        <w:rPr>
          <w:rFonts w:ascii="Times New Roman" w:hAnsi="Times New Roman" w:cs="Times New Roman"/>
          <w:i/>
          <w:sz w:val="24"/>
          <w:szCs w:val="24"/>
        </w:rPr>
        <w:t>Tropical Conservation Science</w:t>
      </w:r>
      <w:r w:rsidR="009C00BA" w:rsidRPr="00641928">
        <w:rPr>
          <w:rFonts w:ascii="Times New Roman" w:hAnsi="Times New Roman" w:cs="Times New Roman"/>
          <w:sz w:val="24"/>
          <w:szCs w:val="24"/>
        </w:rPr>
        <w:t xml:space="preserve"> as a potent alternative to satellite remote sensing mapping, with competitive cost and photographic advantage, the buzz around drones has grown steadily louder (</w:t>
      </w:r>
      <w:r w:rsidR="00872E75" w:rsidRPr="00641928">
        <w:rPr>
          <w:rFonts w:ascii="Times New Roman" w:hAnsi="Times New Roman" w:cs="Times New Roman"/>
          <w:sz w:val="24"/>
          <w:szCs w:val="24"/>
        </w:rPr>
        <w:t>FTA Communications Team, 2018</w:t>
      </w:r>
      <w:r w:rsidR="009C00BA" w:rsidRPr="00641928">
        <w:rPr>
          <w:rFonts w:ascii="Times New Roman" w:hAnsi="Times New Roman" w:cs="Times New Roman"/>
          <w:sz w:val="24"/>
          <w:szCs w:val="24"/>
        </w:rPr>
        <w:t>). These drones are viewed as changing the forest management research with the ability to cover on average between 2000 and 4000 ha of land per mission (</w:t>
      </w:r>
      <w:r w:rsidR="00872E75" w:rsidRPr="00641928">
        <w:rPr>
          <w:rFonts w:ascii="Times New Roman" w:hAnsi="Times New Roman" w:cs="Times New Roman"/>
          <w:sz w:val="24"/>
          <w:szCs w:val="24"/>
        </w:rPr>
        <w:t>FTA Communications Team, 2018</w:t>
      </w:r>
      <w:r w:rsidR="009C00BA" w:rsidRPr="00641928">
        <w:rPr>
          <w:rFonts w:ascii="Times New Roman" w:hAnsi="Times New Roman" w:cs="Times New Roman"/>
          <w:sz w:val="24"/>
          <w:szCs w:val="24"/>
        </w:rPr>
        <w:t>)</w:t>
      </w:r>
      <w:r w:rsidR="00872E75" w:rsidRPr="00641928">
        <w:rPr>
          <w:rFonts w:ascii="Times New Roman" w:hAnsi="Times New Roman" w:cs="Times New Roman"/>
          <w:sz w:val="24"/>
          <w:szCs w:val="24"/>
        </w:rPr>
        <w:t xml:space="preserve">. The advantages that the company can maximize on to maintain their competitive advantage over their competitors include the ability to use the same drones in surveillance of their forest estates in addition to easily being able to monitor their complex matrix landscapes (FTA Communications Team, 2018). Besides, the data retrieved from the drones can be analyzed to provide valuable information that will make it possible to detect fire threats early enough for mitigation measures to be put in place </w:t>
      </w:r>
      <w:r w:rsidR="002C2C0F" w:rsidRPr="00641928">
        <w:rPr>
          <w:rFonts w:ascii="Times New Roman" w:hAnsi="Times New Roman" w:cs="Times New Roman"/>
          <w:sz w:val="24"/>
          <w:szCs w:val="24"/>
        </w:rPr>
        <w:t>and avoid grave damages that will significantly hurt the company’s income statements (Drone Deploy, 2019).</w:t>
      </w:r>
    </w:p>
    <w:p w:rsidR="00872E75" w:rsidRPr="00641928" w:rsidRDefault="002C2C0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Onto the use of unmanned harvesting machines, these are seen as advanced </w:t>
      </w:r>
      <w:r w:rsidR="005953F2" w:rsidRPr="00641928">
        <w:rPr>
          <w:rFonts w:ascii="Times New Roman" w:hAnsi="Times New Roman" w:cs="Times New Roman"/>
          <w:sz w:val="24"/>
          <w:szCs w:val="24"/>
        </w:rPr>
        <w:t>technology</w:t>
      </w:r>
      <w:r w:rsidRPr="00641928">
        <w:rPr>
          <w:rFonts w:ascii="Times New Roman" w:hAnsi="Times New Roman" w:cs="Times New Roman"/>
          <w:sz w:val="24"/>
          <w:szCs w:val="24"/>
        </w:rPr>
        <w:t xml:space="preserve"> that is quite expensive but with very high productive rates. These harvesters can easily cut down, </w:t>
      </w:r>
      <w:r w:rsidRPr="00641928">
        <w:rPr>
          <w:rFonts w:ascii="Times New Roman" w:hAnsi="Times New Roman" w:cs="Times New Roman"/>
          <w:sz w:val="24"/>
          <w:szCs w:val="24"/>
        </w:rPr>
        <w:lastRenderedPageBreak/>
        <w:t>de-branch and cross-cut trees into logs</w:t>
      </w:r>
      <w:r w:rsidR="00E73A4D" w:rsidRPr="00641928">
        <w:rPr>
          <w:rFonts w:ascii="Times New Roman" w:hAnsi="Times New Roman" w:cs="Times New Roman"/>
          <w:sz w:val="24"/>
          <w:szCs w:val="24"/>
        </w:rPr>
        <w:t xml:space="preserve"> (Ola, 2011</w:t>
      </w:r>
      <w:r w:rsidRPr="00641928">
        <w:rPr>
          <w:rFonts w:ascii="Times New Roman" w:hAnsi="Times New Roman" w:cs="Times New Roman"/>
          <w:sz w:val="24"/>
          <w:szCs w:val="24"/>
        </w:rPr>
        <w:t>). In addition, they come with built in features that can allow the operators to do away with certain tasks in a bid to improve on the machine’s efficiency without increasing the workload (</w:t>
      </w:r>
      <w:r w:rsidR="00E73A4D" w:rsidRPr="00641928">
        <w:rPr>
          <w:rFonts w:ascii="Times New Roman" w:hAnsi="Times New Roman" w:cs="Times New Roman"/>
          <w:sz w:val="24"/>
          <w:szCs w:val="24"/>
        </w:rPr>
        <w:t>Ola, 2</w:t>
      </w:r>
      <w:r w:rsidRPr="00641928">
        <w:rPr>
          <w:rFonts w:ascii="Times New Roman" w:hAnsi="Times New Roman" w:cs="Times New Roman"/>
          <w:sz w:val="24"/>
          <w:szCs w:val="24"/>
        </w:rPr>
        <w:t>0</w:t>
      </w:r>
      <w:r w:rsidR="00E73A4D" w:rsidRPr="00641928">
        <w:rPr>
          <w:rFonts w:ascii="Times New Roman" w:hAnsi="Times New Roman" w:cs="Times New Roman"/>
          <w:sz w:val="24"/>
          <w:szCs w:val="24"/>
        </w:rPr>
        <w:t>11</w:t>
      </w:r>
      <w:r w:rsidRPr="00641928">
        <w:rPr>
          <w:rFonts w:ascii="Times New Roman" w:hAnsi="Times New Roman" w:cs="Times New Roman"/>
          <w:sz w:val="24"/>
          <w:szCs w:val="24"/>
        </w:rPr>
        <w:t xml:space="preserve">). Their application is increasing in the forestry industry and now </w:t>
      </w:r>
      <w:r w:rsidR="00E73A4D" w:rsidRPr="00641928">
        <w:rPr>
          <w:rFonts w:ascii="Times New Roman" w:hAnsi="Times New Roman" w:cs="Times New Roman"/>
          <w:sz w:val="24"/>
          <w:szCs w:val="24"/>
        </w:rPr>
        <w:t>surpassing</w:t>
      </w:r>
      <w:r w:rsidRPr="00641928">
        <w:rPr>
          <w:rFonts w:ascii="Times New Roman" w:hAnsi="Times New Roman" w:cs="Times New Roman"/>
          <w:sz w:val="24"/>
          <w:szCs w:val="24"/>
        </w:rPr>
        <w:t xml:space="preserve"> the manned and (semi-)autonomous vehicles due to their high productivity rates and for AFI to own a couple of these machines will </w:t>
      </w:r>
      <w:r w:rsidR="00E73A4D" w:rsidRPr="00641928">
        <w:rPr>
          <w:rFonts w:ascii="Times New Roman" w:hAnsi="Times New Roman" w:cs="Times New Roman"/>
          <w:sz w:val="24"/>
          <w:szCs w:val="24"/>
        </w:rPr>
        <w:t>simply</w:t>
      </w:r>
      <w:r w:rsidRPr="00641928">
        <w:rPr>
          <w:rFonts w:ascii="Times New Roman" w:hAnsi="Times New Roman" w:cs="Times New Roman"/>
          <w:sz w:val="24"/>
          <w:szCs w:val="24"/>
        </w:rPr>
        <w:t xml:space="preserve"> being able </w:t>
      </w:r>
      <w:r w:rsidR="00E73A4D" w:rsidRPr="00641928">
        <w:rPr>
          <w:rFonts w:ascii="Times New Roman" w:hAnsi="Times New Roman" w:cs="Times New Roman"/>
          <w:sz w:val="24"/>
          <w:szCs w:val="24"/>
        </w:rPr>
        <w:t xml:space="preserve">to maintain their competitive advantage over their competition (Ola, 2011). </w:t>
      </w:r>
    </w:p>
    <w:p w:rsidR="00E73A4D" w:rsidRPr="00641928" w:rsidRDefault="005A1F7C"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Lastly, there is one major constraint that limits the application of research and situation analysis in the forestry sector that is the lack of re-measured data over a long period of time (</w:t>
      </w:r>
      <w:r w:rsidR="00442C42" w:rsidRPr="00641928">
        <w:rPr>
          <w:rFonts w:ascii="Times New Roman" w:hAnsi="Times New Roman" w:cs="Times New Roman"/>
          <w:sz w:val="24"/>
          <w:szCs w:val="24"/>
        </w:rPr>
        <w:t>Upul, 2018</w:t>
      </w:r>
      <w:r w:rsidRPr="00641928">
        <w:rPr>
          <w:rFonts w:ascii="Times New Roman" w:hAnsi="Times New Roman" w:cs="Times New Roman"/>
          <w:sz w:val="24"/>
          <w:szCs w:val="24"/>
        </w:rPr>
        <w:t>). This constraint draws from the fact that data gathered within a short period of time is mostly not useful to these scenarios as involves the forest industry since the forest dynamics and tree growth takes such a longer time to provide useful information (</w:t>
      </w:r>
      <w:r w:rsidR="00442C42" w:rsidRPr="00641928">
        <w:rPr>
          <w:rFonts w:ascii="Times New Roman" w:hAnsi="Times New Roman" w:cs="Times New Roman"/>
          <w:sz w:val="24"/>
          <w:szCs w:val="24"/>
        </w:rPr>
        <w:t>Upul, 2018</w:t>
      </w:r>
      <w:r w:rsidRPr="00641928">
        <w:rPr>
          <w:rFonts w:ascii="Times New Roman" w:hAnsi="Times New Roman" w:cs="Times New Roman"/>
          <w:sz w:val="24"/>
          <w:szCs w:val="24"/>
        </w:rPr>
        <w:t xml:space="preserve">). It is in light of these constraints that the CEO suggests the application of an App that will better capture and disseminate data and information throughout the company. This is one remedy </w:t>
      </w:r>
      <w:r w:rsidR="00442C42" w:rsidRPr="00641928">
        <w:rPr>
          <w:rFonts w:ascii="Times New Roman" w:hAnsi="Times New Roman" w:cs="Times New Roman"/>
          <w:sz w:val="24"/>
          <w:szCs w:val="24"/>
        </w:rPr>
        <w:t xml:space="preserve">to this constraint </w:t>
      </w:r>
      <w:r w:rsidRPr="00641928">
        <w:rPr>
          <w:rFonts w:ascii="Times New Roman" w:hAnsi="Times New Roman" w:cs="Times New Roman"/>
          <w:sz w:val="24"/>
          <w:szCs w:val="24"/>
        </w:rPr>
        <w:t>that will help capture as much data revolving around the forest estates that the company has</w:t>
      </w:r>
      <w:r w:rsidR="00442C42" w:rsidRPr="00641928">
        <w:rPr>
          <w:rFonts w:ascii="Times New Roman" w:hAnsi="Times New Roman" w:cs="Times New Roman"/>
          <w:sz w:val="24"/>
          <w:szCs w:val="24"/>
        </w:rPr>
        <w:t>,</w:t>
      </w:r>
      <w:r w:rsidRPr="00641928">
        <w:rPr>
          <w:rFonts w:ascii="Times New Roman" w:hAnsi="Times New Roman" w:cs="Times New Roman"/>
          <w:sz w:val="24"/>
          <w:szCs w:val="24"/>
        </w:rPr>
        <w:t xml:space="preserve"> </w:t>
      </w:r>
      <w:r w:rsidR="00442C42" w:rsidRPr="00641928">
        <w:rPr>
          <w:rFonts w:ascii="Times New Roman" w:hAnsi="Times New Roman" w:cs="Times New Roman"/>
          <w:sz w:val="24"/>
          <w:szCs w:val="24"/>
        </w:rPr>
        <w:t xml:space="preserve">integrate it with that captured through the use of the drones, and provide a long term database of data that can provide the bases for conducting research and situation analysis in the forest estates owned by the company in a bid to provide insight into the areas that might need prompt improvement. </w:t>
      </w:r>
    </w:p>
    <w:p w:rsidR="00DE6D61" w:rsidRPr="00641928" w:rsidRDefault="00DE6D61"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Project Goals and Objectives</w:t>
      </w:r>
    </w:p>
    <w:p w:rsidR="00DE6D61" w:rsidRPr="00641928" w:rsidRDefault="00DE6D61" w:rsidP="005953F2">
      <w:pPr>
        <w:spacing w:line="480" w:lineRule="auto"/>
        <w:rPr>
          <w:rFonts w:ascii="Times New Roman" w:hAnsi="Times New Roman" w:cs="Times New Roman"/>
          <w:sz w:val="24"/>
          <w:szCs w:val="24"/>
        </w:rPr>
      </w:pPr>
      <w:r w:rsidRPr="00641928">
        <w:rPr>
          <w:rFonts w:ascii="Times New Roman" w:hAnsi="Times New Roman" w:cs="Times New Roman"/>
          <w:sz w:val="24"/>
          <w:szCs w:val="24"/>
        </w:rPr>
        <w:t>Main objective</w:t>
      </w:r>
    </w:p>
    <w:p w:rsidR="00DE6D61" w:rsidRPr="005953F2" w:rsidRDefault="00DE6D61" w:rsidP="005953F2">
      <w:pPr>
        <w:pStyle w:val="ListParagraph"/>
        <w:numPr>
          <w:ilvl w:val="0"/>
          <w:numId w:val="12"/>
        </w:numPr>
        <w:spacing w:line="480" w:lineRule="auto"/>
        <w:rPr>
          <w:rFonts w:ascii="Times New Roman" w:hAnsi="Times New Roman" w:cs="Times New Roman"/>
          <w:sz w:val="24"/>
          <w:szCs w:val="24"/>
        </w:rPr>
      </w:pPr>
      <w:r w:rsidRPr="005953F2">
        <w:rPr>
          <w:rFonts w:ascii="Times New Roman" w:hAnsi="Times New Roman" w:cs="Times New Roman"/>
          <w:sz w:val="24"/>
          <w:szCs w:val="24"/>
        </w:rPr>
        <w:t>To grow the business in the most profitable and sustainable way.</w:t>
      </w:r>
    </w:p>
    <w:p w:rsidR="00DE6D61" w:rsidRPr="00641928" w:rsidRDefault="00DE6D61" w:rsidP="005953F2">
      <w:pPr>
        <w:spacing w:line="480" w:lineRule="auto"/>
        <w:rPr>
          <w:rFonts w:ascii="Times New Roman" w:hAnsi="Times New Roman" w:cs="Times New Roman"/>
          <w:sz w:val="24"/>
          <w:szCs w:val="24"/>
        </w:rPr>
      </w:pPr>
      <w:r w:rsidRPr="00641928">
        <w:rPr>
          <w:rFonts w:ascii="Times New Roman" w:hAnsi="Times New Roman" w:cs="Times New Roman"/>
          <w:sz w:val="24"/>
          <w:szCs w:val="24"/>
        </w:rPr>
        <w:t>Specific Objectives</w:t>
      </w:r>
    </w:p>
    <w:p w:rsidR="00DE6D61" w:rsidRPr="005953F2" w:rsidRDefault="00DE6D61"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lastRenderedPageBreak/>
        <w:t xml:space="preserve">To provide a </w:t>
      </w:r>
      <w:r w:rsidR="00910BDA" w:rsidRPr="005953F2">
        <w:rPr>
          <w:rFonts w:ascii="Times New Roman" w:hAnsi="Times New Roman" w:cs="Times New Roman"/>
          <w:sz w:val="24"/>
          <w:szCs w:val="24"/>
        </w:rPr>
        <w:t xml:space="preserve">financially viable </w:t>
      </w:r>
      <w:r w:rsidRPr="005953F2">
        <w:rPr>
          <w:rFonts w:ascii="Times New Roman" w:hAnsi="Times New Roman" w:cs="Times New Roman"/>
          <w:sz w:val="24"/>
          <w:szCs w:val="24"/>
        </w:rPr>
        <w:t>roadmap for technological trials, deployment and operationalization of data captured.</w:t>
      </w:r>
    </w:p>
    <w:p w:rsidR="00DE6D61" w:rsidRPr="005953F2" w:rsidRDefault="00DE6D61"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t>To institute drones to spray insecticides over the forest estates owned by the company</w:t>
      </w:r>
    </w:p>
    <w:p w:rsidR="00DE6D61" w:rsidRPr="005953F2" w:rsidRDefault="00DE6D61"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t>To institute drones to help in inventory management.</w:t>
      </w:r>
    </w:p>
    <w:p w:rsidR="00910BDA" w:rsidRPr="005953F2" w:rsidRDefault="00DE6D61"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t>To acquire and apply the use of unmann</w:t>
      </w:r>
      <w:r w:rsidR="00910BDA" w:rsidRPr="005953F2">
        <w:rPr>
          <w:rFonts w:ascii="Times New Roman" w:hAnsi="Times New Roman" w:cs="Times New Roman"/>
          <w:sz w:val="24"/>
          <w:szCs w:val="24"/>
        </w:rPr>
        <w:t>ed harvesting equipment in the harvesting cycles of the trees.</w:t>
      </w:r>
    </w:p>
    <w:p w:rsidR="00DE6D61" w:rsidRPr="005953F2" w:rsidRDefault="00910BDA"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t>To develop and use an App that will help capture, integrate, and disseminate data and information throughout the company.</w:t>
      </w:r>
    </w:p>
    <w:p w:rsidR="00910BDA" w:rsidRPr="005953F2" w:rsidRDefault="00910BDA" w:rsidP="005953F2">
      <w:pPr>
        <w:pStyle w:val="ListParagraph"/>
        <w:numPr>
          <w:ilvl w:val="0"/>
          <w:numId w:val="11"/>
        </w:numPr>
        <w:spacing w:line="480" w:lineRule="auto"/>
        <w:ind w:left="1080" w:firstLine="360"/>
        <w:rPr>
          <w:rFonts w:ascii="Times New Roman" w:hAnsi="Times New Roman" w:cs="Times New Roman"/>
          <w:sz w:val="24"/>
          <w:szCs w:val="24"/>
        </w:rPr>
      </w:pPr>
      <w:r w:rsidRPr="005953F2">
        <w:rPr>
          <w:rFonts w:ascii="Times New Roman" w:hAnsi="Times New Roman" w:cs="Times New Roman"/>
          <w:sz w:val="24"/>
          <w:szCs w:val="24"/>
        </w:rPr>
        <w:t>To achieve all these objectives within 2 years.</w:t>
      </w:r>
    </w:p>
    <w:p w:rsidR="00910BDA" w:rsidRPr="00641928" w:rsidRDefault="00910BDA"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Project Scope</w:t>
      </w:r>
    </w:p>
    <w:p w:rsidR="00910BDA" w:rsidRPr="00641928" w:rsidRDefault="00910BD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The project will place its main focus on the institution of technological developments in the company that will range from the use of drones, unmanned harvesting equipment and the development and application of an App to capture, integrate an disseminate data and information throughout the company. These are the only technologies that will be considered for the project. The project will be carried out in three phases: Phase 1-market research and purchase of the equipment, Phase 2- Technology trials, and Phase 3- Deployment.</w:t>
      </w:r>
      <w:r w:rsidR="00F93BC3" w:rsidRPr="00641928">
        <w:rPr>
          <w:rFonts w:ascii="Times New Roman" w:hAnsi="Times New Roman" w:cs="Times New Roman"/>
          <w:sz w:val="24"/>
          <w:szCs w:val="24"/>
        </w:rPr>
        <w:t xml:space="preserve"> </w:t>
      </w:r>
      <w:r w:rsidR="00F6573F" w:rsidRPr="00641928">
        <w:rPr>
          <w:rFonts w:ascii="Times New Roman" w:hAnsi="Times New Roman" w:cs="Times New Roman"/>
          <w:sz w:val="24"/>
          <w:szCs w:val="24"/>
        </w:rPr>
        <w:t>The project is set to take only 2 years to be successfully completed and working within the allocated</w:t>
      </w:r>
      <w:r w:rsidR="00F93BC3" w:rsidRPr="00641928">
        <w:rPr>
          <w:rFonts w:ascii="Times New Roman" w:hAnsi="Times New Roman" w:cs="Times New Roman"/>
          <w:sz w:val="24"/>
          <w:szCs w:val="24"/>
        </w:rPr>
        <w:t xml:space="preserve"> budget of </w:t>
      </w:r>
      <w:r w:rsidR="00F6573F" w:rsidRPr="00641928">
        <w:rPr>
          <w:rFonts w:ascii="Times New Roman" w:hAnsi="Times New Roman" w:cs="Times New Roman"/>
          <w:sz w:val="24"/>
          <w:szCs w:val="24"/>
        </w:rPr>
        <w:t>$75,000</w:t>
      </w:r>
      <w:r w:rsidR="00F93BC3" w:rsidRPr="00641928">
        <w:rPr>
          <w:rFonts w:ascii="Times New Roman" w:hAnsi="Times New Roman" w:cs="Times New Roman"/>
          <w:sz w:val="24"/>
          <w:szCs w:val="24"/>
        </w:rPr>
        <w:t xml:space="preserve"> to scope the work and an additional budget of $5 million for the full technology deployment.</w:t>
      </w:r>
    </w:p>
    <w:p w:rsidR="00F6573F" w:rsidRPr="00641928" w:rsidRDefault="00F6573F"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Project Deliverables</w:t>
      </w:r>
    </w:p>
    <w:p w:rsidR="00F6573F" w:rsidRPr="00641928" w:rsidRDefault="00F6573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The key deliverables include the successful institution deployment of a number of drones to spray insecticides and help in inventory management, wide application of unmanned </w:t>
      </w:r>
      <w:r w:rsidRPr="00641928">
        <w:rPr>
          <w:rFonts w:ascii="Times New Roman" w:hAnsi="Times New Roman" w:cs="Times New Roman"/>
          <w:sz w:val="24"/>
          <w:szCs w:val="24"/>
        </w:rPr>
        <w:lastRenderedPageBreak/>
        <w:t>harvesters in the forest estates, and the launch of an App that will help the company operationalize the data captured through the drones and the App itself.</w:t>
      </w:r>
    </w:p>
    <w:p w:rsidR="00F6573F" w:rsidRPr="00641928" w:rsidRDefault="00F6573F"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Strategic Alignment of Project</w:t>
      </w:r>
    </w:p>
    <w:p w:rsidR="00644B95" w:rsidRPr="00641928" w:rsidRDefault="00F6573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The successful completion of this project will see to it that state of the art technology is deployed in the company. This will help take the company in a new and more profitable direction as is the sole aim of the business. In addition, it will see to it that the business grows in the most profitable and sustainable way while maintaining and boosting their competitive advantage over their competitors. This is </w:t>
      </w:r>
      <w:r w:rsidR="00644B95" w:rsidRPr="00641928">
        <w:rPr>
          <w:rFonts w:ascii="Times New Roman" w:hAnsi="Times New Roman" w:cs="Times New Roman"/>
          <w:sz w:val="24"/>
          <w:szCs w:val="24"/>
        </w:rPr>
        <w:t xml:space="preserve">in line with the overall objective of the organization as was identified by their CEO. </w:t>
      </w:r>
    </w:p>
    <w:p w:rsidR="005953F2" w:rsidRDefault="005953F2">
      <w:pPr>
        <w:rPr>
          <w:rFonts w:ascii="Times New Roman" w:hAnsi="Times New Roman" w:cs="Times New Roman"/>
          <w:b/>
          <w:sz w:val="24"/>
          <w:szCs w:val="24"/>
        </w:rPr>
      </w:pPr>
      <w:r>
        <w:rPr>
          <w:rFonts w:ascii="Times New Roman" w:hAnsi="Times New Roman" w:cs="Times New Roman"/>
          <w:b/>
          <w:sz w:val="24"/>
          <w:szCs w:val="24"/>
        </w:rPr>
        <w:br w:type="page"/>
      </w:r>
    </w:p>
    <w:p w:rsidR="00F6573F" w:rsidRPr="00641928" w:rsidRDefault="00F50E77" w:rsidP="005953F2">
      <w:pPr>
        <w:spacing w:line="480" w:lineRule="auto"/>
        <w:jc w:val="center"/>
        <w:rPr>
          <w:rFonts w:ascii="Times New Roman" w:hAnsi="Times New Roman" w:cs="Times New Roman"/>
          <w:b/>
          <w:sz w:val="24"/>
          <w:szCs w:val="24"/>
        </w:rPr>
      </w:pPr>
      <w:r w:rsidRPr="00641928">
        <w:rPr>
          <w:rFonts w:ascii="Times New Roman" w:hAnsi="Times New Roman" w:cs="Times New Roman"/>
          <w:b/>
          <w:sz w:val="24"/>
          <w:szCs w:val="24"/>
        </w:rPr>
        <w:lastRenderedPageBreak/>
        <w:t xml:space="preserve">Chapter 2: </w:t>
      </w:r>
      <w:r w:rsidR="00644B95" w:rsidRPr="00641928">
        <w:rPr>
          <w:rFonts w:ascii="Times New Roman" w:hAnsi="Times New Roman" w:cs="Times New Roman"/>
          <w:b/>
          <w:sz w:val="24"/>
          <w:szCs w:val="24"/>
        </w:rPr>
        <w:t>Project Planning</w:t>
      </w:r>
      <w:r w:rsidR="00F6573F" w:rsidRPr="00641928">
        <w:rPr>
          <w:rFonts w:ascii="Times New Roman" w:hAnsi="Times New Roman" w:cs="Times New Roman"/>
          <w:b/>
          <w:sz w:val="24"/>
          <w:szCs w:val="24"/>
        </w:rPr>
        <w:t xml:space="preserve"> </w:t>
      </w:r>
      <w:r w:rsidRPr="00641928">
        <w:rPr>
          <w:rFonts w:ascii="Times New Roman" w:hAnsi="Times New Roman" w:cs="Times New Roman"/>
          <w:b/>
          <w:sz w:val="24"/>
          <w:szCs w:val="24"/>
        </w:rPr>
        <w:t>Schedule</w:t>
      </w:r>
    </w:p>
    <w:p w:rsidR="00F50E77" w:rsidRPr="00641928" w:rsidRDefault="00F50E77"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Work Breakdown Structure</w:t>
      </w:r>
    </w:p>
    <w:p w:rsidR="00AC557A" w:rsidRPr="00641928" w:rsidRDefault="00F50E77" w:rsidP="00641928">
      <w:pPr>
        <w:keepNext/>
        <w:spacing w:line="480" w:lineRule="auto"/>
        <w:rPr>
          <w:rFonts w:ascii="Times New Roman" w:hAnsi="Times New Roman" w:cs="Times New Roman"/>
          <w:sz w:val="24"/>
          <w:szCs w:val="24"/>
        </w:rPr>
      </w:pPr>
      <w:r w:rsidRPr="00641928">
        <w:rPr>
          <w:rFonts w:ascii="Times New Roman" w:hAnsi="Times New Roman" w:cs="Times New Roman"/>
          <w:b/>
          <w:noProof/>
          <w:sz w:val="24"/>
          <w:szCs w:val="24"/>
        </w:rPr>
        <w:drawing>
          <wp:inline distT="0" distB="0" distL="0" distR="0" wp14:anchorId="21FB775C" wp14:editId="471ED319">
            <wp:extent cx="5972783" cy="6196519"/>
            <wp:effectExtent l="76200" t="0" r="2857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50E77" w:rsidRPr="00641928" w:rsidRDefault="00AC557A" w:rsidP="00641928">
      <w:pPr>
        <w:pStyle w:val="Caption"/>
        <w:spacing w:line="480" w:lineRule="auto"/>
        <w:rPr>
          <w:rFonts w:ascii="Times New Roman" w:hAnsi="Times New Roman" w:cs="Times New Roman"/>
          <w:b w:val="0"/>
          <w:color w:val="auto"/>
          <w:sz w:val="24"/>
          <w:szCs w:val="24"/>
        </w:rPr>
      </w:pPr>
      <w:r w:rsidRPr="00641928">
        <w:rPr>
          <w:rFonts w:ascii="Times New Roman" w:hAnsi="Times New Roman" w:cs="Times New Roman"/>
          <w:color w:val="auto"/>
          <w:sz w:val="24"/>
          <w:szCs w:val="24"/>
        </w:rPr>
        <w:t xml:space="preserve">Figure </w:t>
      </w:r>
      <w:r w:rsidRPr="00641928">
        <w:rPr>
          <w:rFonts w:ascii="Times New Roman" w:hAnsi="Times New Roman" w:cs="Times New Roman"/>
          <w:color w:val="auto"/>
          <w:sz w:val="24"/>
          <w:szCs w:val="24"/>
        </w:rPr>
        <w:fldChar w:fldCharType="begin"/>
      </w:r>
      <w:r w:rsidRPr="00641928">
        <w:rPr>
          <w:rFonts w:ascii="Times New Roman" w:hAnsi="Times New Roman" w:cs="Times New Roman"/>
          <w:color w:val="auto"/>
          <w:sz w:val="24"/>
          <w:szCs w:val="24"/>
        </w:rPr>
        <w:instrText xml:space="preserve"> SEQ Figure \* ARABIC </w:instrText>
      </w:r>
      <w:r w:rsidRPr="00641928">
        <w:rPr>
          <w:rFonts w:ascii="Times New Roman" w:hAnsi="Times New Roman" w:cs="Times New Roman"/>
          <w:color w:val="auto"/>
          <w:sz w:val="24"/>
          <w:szCs w:val="24"/>
        </w:rPr>
        <w:fldChar w:fldCharType="separate"/>
      </w:r>
      <w:r w:rsidRPr="00641928">
        <w:rPr>
          <w:rFonts w:ascii="Times New Roman" w:hAnsi="Times New Roman" w:cs="Times New Roman"/>
          <w:noProof/>
          <w:color w:val="auto"/>
          <w:sz w:val="24"/>
          <w:szCs w:val="24"/>
        </w:rPr>
        <w:t>1</w:t>
      </w:r>
      <w:r w:rsidRPr="00641928">
        <w:rPr>
          <w:rFonts w:ascii="Times New Roman" w:hAnsi="Times New Roman" w:cs="Times New Roman"/>
          <w:color w:val="auto"/>
          <w:sz w:val="24"/>
          <w:szCs w:val="24"/>
        </w:rPr>
        <w:fldChar w:fldCharType="end"/>
      </w:r>
      <w:r w:rsidRPr="00641928">
        <w:rPr>
          <w:rFonts w:ascii="Times New Roman" w:hAnsi="Times New Roman" w:cs="Times New Roman"/>
          <w:color w:val="auto"/>
          <w:sz w:val="24"/>
          <w:szCs w:val="24"/>
        </w:rPr>
        <w:t>: Work Breakdown Structure</w:t>
      </w:r>
    </w:p>
    <w:p w:rsidR="005953F2" w:rsidRDefault="005953F2">
      <w:pPr>
        <w:rPr>
          <w:rFonts w:ascii="Times New Roman" w:hAnsi="Times New Roman" w:cs="Times New Roman"/>
          <w:b/>
          <w:sz w:val="24"/>
          <w:szCs w:val="24"/>
        </w:rPr>
      </w:pPr>
      <w:r>
        <w:rPr>
          <w:rFonts w:ascii="Times New Roman" w:hAnsi="Times New Roman" w:cs="Times New Roman"/>
          <w:b/>
          <w:sz w:val="24"/>
          <w:szCs w:val="24"/>
        </w:rPr>
        <w:br w:type="page"/>
      </w:r>
    </w:p>
    <w:p w:rsidR="00AC557A" w:rsidRPr="00641928" w:rsidRDefault="00AC557A"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lastRenderedPageBreak/>
        <w:t>Milestones</w:t>
      </w:r>
    </w:p>
    <w:p w:rsidR="00D7610A" w:rsidRDefault="00D7610A" w:rsidP="00641928">
      <w:pPr>
        <w:spacing w:line="480" w:lineRule="auto"/>
        <w:ind w:firstLine="720"/>
        <w:rPr>
          <w:rFonts w:ascii="Times New Roman" w:hAnsi="Times New Roman" w:cs="Times New Roman"/>
          <w:sz w:val="24"/>
          <w:szCs w:val="24"/>
        </w:rPr>
      </w:pPr>
      <w:r>
        <w:rPr>
          <w:rFonts w:ascii="Times New Roman" w:hAnsi="Times New Roman" w:cs="Times New Roman"/>
          <w:sz w:val="24"/>
          <w:szCs w:val="24"/>
        </w:rPr>
        <w:t>Phase 1: Market research and purchase of the sample equipment</w:t>
      </w:r>
    </w:p>
    <w:p w:rsidR="005614D3" w:rsidRPr="00641928" w:rsidRDefault="00BA429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The first phase of the project is set to begin exactly on the kickoff day of the project, that is, on day one. The launch of the project will constitute a meeting that will help to bring up to speed the members who will take part in the project. The outline of the project will be highlighted and the members assigned their duties. The following day, the respective market research teams will meet to get acquainted and get familiar with their responsibilities after which the market research will be conducted for a period of one month. After the first month, the identified tech team to design and develop the App will be decided on through a general meeting and contracted the following week to begin the app development process. The development of the App will be allowed to proceed for a period of three months before the beta tests are con</w:t>
      </w:r>
      <w:r w:rsidR="005614D3" w:rsidRPr="00641928">
        <w:rPr>
          <w:rFonts w:ascii="Times New Roman" w:hAnsi="Times New Roman" w:cs="Times New Roman"/>
          <w:sz w:val="24"/>
          <w:szCs w:val="24"/>
        </w:rPr>
        <w:t>ducted on the fif</w:t>
      </w:r>
      <w:r w:rsidRPr="00641928">
        <w:rPr>
          <w:rFonts w:ascii="Times New Roman" w:hAnsi="Times New Roman" w:cs="Times New Roman"/>
          <w:sz w:val="24"/>
          <w:szCs w:val="24"/>
        </w:rPr>
        <w:t xml:space="preserve">th month </w:t>
      </w:r>
      <w:r w:rsidR="005614D3" w:rsidRPr="00641928">
        <w:rPr>
          <w:rFonts w:ascii="Times New Roman" w:hAnsi="Times New Roman" w:cs="Times New Roman"/>
          <w:sz w:val="24"/>
          <w:szCs w:val="24"/>
        </w:rPr>
        <w:t>since the start of the project.</w:t>
      </w:r>
    </w:p>
    <w:p w:rsidR="005614D3" w:rsidRPr="00641928" w:rsidRDefault="00BA429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The identified brands and manufacturers for the drones and the harvesters will be discussed within the required company departments and a final purchase decision made collectively involving the major players of the project as outlined in the project’s charter. In the sixth week of the project the funds to purchase these drones and harvesting equipment will be sought out from the company’s accounting department and the first samples purchased. </w:t>
      </w:r>
    </w:p>
    <w:p w:rsidR="005953F2" w:rsidRDefault="003855F6"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Key deliverables: </w:t>
      </w:r>
    </w:p>
    <w:p w:rsidR="003855F6" w:rsidRPr="005953F2" w:rsidRDefault="003855F6" w:rsidP="005953F2">
      <w:pPr>
        <w:pStyle w:val="ListParagraph"/>
        <w:numPr>
          <w:ilvl w:val="0"/>
          <w:numId w:val="10"/>
        </w:numPr>
        <w:spacing w:line="480" w:lineRule="auto"/>
        <w:rPr>
          <w:rFonts w:ascii="Times New Roman" w:hAnsi="Times New Roman" w:cs="Times New Roman"/>
          <w:sz w:val="24"/>
          <w:szCs w:val="24"/>
        </w:rPr>
      </w:pPr>
      <w:r w:rsidRPr="005953F2">
        <w:rPr>
          <w:rFonts w:ascii="Times New Roman" w:hAnsi="Times New Roman" w:cs="Times New Roman"/>
          <w:sz w:val="24"/>
          <w:szCs w:val="24"/>
        </w:rPr>
        <w:t xml:space="preserve">Acquired the sample of drones and harvester to use. </w:t>
      </w:r>
    </w:p>
    <w:p w:rsidR="003855F6" w:rsidRPr="005953F2" w:rsidRDefault="003855F6" w:rsidP="005953F2">
      <w:pPr>
        <w:pStyle w:val="ListParagraph"/>
        <w:numPr>
          <w:ilvl w:val="0"/>
          <w:numId w:val="10"/>
        </w:numPr>
        <w:spacing w:line="480" w:lineRule="auto"/>
        <w:rPr>
          <w:rFonts w:ascii="Times New Roman" w:hAnsi="Times New Roman" w:cs="Times New Roman"/>
          <w:sz w:val="24"/>
          <w:szCs w:val="24"/>
        </w:rPr>
      </w:pPr>
      <w:r w:rsidRPr="005953F2">
        <w:rPr>
          <w:rFonts w:ascii="Times New Roman" w:hAnsi="Times New Roman" w:cs="Times New Roman"/>
          <w:sz w:val="24"/>
          <w:szCs w:val="24"/>
        </w:rPr>
        <w:t>App design and work-in-progress development process.</w:t>
      </w:r>
    </w:p>
    <w:p w:rsidR="005614D3" w:rsidRPr="00641928" w:rsidRDefault="005614D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Phase 2: Technology trials</w:t>
      </w:r>
    </w:p>
    <w:p w:rsidR="00AC557A" w:rsidRPr="00641928" w:rsidRDefault="005614D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lastRenderedPageBreak/>
        <w:t xml:space="preserve">In the next two months, the technology trials using the sampled equipment will be conducted. Trouble shooting using the drones, the harvesting equipment and the App will be done simultaneously and the identified threats to these technologies will be noted down. </w:t>
      </w:r>
    </w:p>
    <w:p w:rsidR="005614D3" w:rsidRPr="00641928" w:rsidRDefault="005614D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In the sixth month, the relevant teams will adjourn again to try and deduce the best strategies to implement in a bit to mitigate the identified threats to the technologies and more technology trails using the mitigation strategies to test their effectiveness will follow on the seventh through the ninth month of the project. Any amendments to these strategies will be identified within these three months, implanted and retested for effectiveness.</w:t>
      </w:r>
    </w:p>
    <w:p w:rsidR="005953F2" w:rsidRDefault="00320E75"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Key deliverables: </w:t>
      </w:r>
    </w:p>
    <w:p w:rsidR="00320E75" w:rsidRPr="005953F2" w:rsidRDefault="00320E75" w:rsidP="005953F2">
      <w:pPr>
        <w:pStyle w:val="ListParagraph"/>
        <w:numPr>
          <w:ilvl w:val="0"/>
          <w:numId w:val="9"/>
        </w:numPr>
        <w:spacing w:line="480" w:lineRule="auto"/>
        <w:rPr>
          <w:rFonts w:ascii="Times New Roman" w:hAnsi="Times New Roman" w:cs="Times New Roman"/>
          <w:sz w:val="24"/>
          <w:szCs w:val="24"/>
        </w:rPr>
      </w:pPr>
      <w:r w:rsidRPr="005953F2">
        <w:rPr>
          <w:rFonts w:ascii="Times New Roman" w:hAnsi="Times New Roman" w:cs="Times New Roman"/>
          <w:sz w:val="24"/>
          <w:szCs w:val="24"/>
        </w:rPr>
        <w:t>Actual acquired and tested samples</w:t>
      </w:r>
      <w:r w:rsidR="003855F6" w:rsidRPr="005953F2">
        <w:rPr>
          <w:rFonts w:ascii="Times New Roman" w:hAnsi="Times New Roman" w:cs="Times New Roman"/>
          <w:sz w:val="24"/>
          <w:szCs w:val="24"/>
        </w:rPr>
        <w:t xml:space="preserve"> of the drones, harvesters and the App</w:t>
      </w:r>
    </w:p>
    <w:p w:rsidR="003855F6" w:rsidRPr="005953F2" w:rsidRDefault="003855F6" w:rsidP="005953F2">
      <w:pPr>
        <w:pStyle w:val="ListParagraph"/>
        <w:numPr>
          <w:ilvl w:val="0"/>
          <w:numId w:val="9"/>
        </w:numPr>
        <w:spacing w:line="480" w:lineRule="auto"/>
        <w:rPr>
          <w:rFonts w:ascii="Times New Roman" w:hAnsi="Times New Roman" w:cs="Times New Roman"/>
          <w:sz w:val="24"/>
          <w:szCs w:val="24"/>
        </w:rPr>
      </w:pPr>
      <w:r w:rsidRPr="005953F2">
        <w:rPr>
          <w:rFonts w:ascii="Times New Roman" w:hAnsi="Times New Roman" w:cs="Times New Roman"/>
          <w:sz w:val="24"/>
          <w:szCs w:val="24"/>
        </w:rPr>
        <w:t>Carefully thought out mitigation protocol for the threats identified from trouble shooting.</w:t>
      </w:r>
    </w:p>
    <w:p w:rsidR="005614D3" w:rsidRPr="00641928" w:rsidRDefault="005614D3"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Phase 3: Deployment </w:t>
      </w:r>
    </w:p>
    <w:p w:rsidR="00320E75" w:rsidRPr="00641928" w:rsidRDefault="00320E75"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In the following six months, there will be mass purchase and shipment of the drones and the harvesters with wide application and integration of the App within the company’s communication system. This will be followed mass deployment of the technology throughout the forest estates owned by the company followed by two months of quality controls and operationalization of the data captured by the drones and the App and storage into a single database. </w:t>
      </w:r>
    </w:p>
    <w:p w:rsidR="005953F2" w:rsidRDefault="00320E75"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Key deliverables: </w:t>
      </w:r>
    </w:p>
    <w:p w:rsidR="00320E75" w:rsidRPr="005953F2" w:rsidRDefault="00320E75" w:rsidP="005953F2">
      <w:pPr>
        <w:pStyle w:val="ListParagraph"/>
        <w:numPr>
          <w:ilvl w:val="0"/>
          <w:numId w:val="8"/>
        </w:numPr>
        <w:spacing w:line="480" w:lineRule="auto"/>
        <w:rPr>
          <w:rFonts w:ascii="Times New Roman" w:hAnsi="Times New Roman" w:cs="Times New Roman"/>
          <w:sz w:val="24"/>
          <w:szCs w:val="24"/>
        </w:rPr>
      </w:pPr>
      <w:r w:rsidRPr="005953F2">
        <w:rPr>
          <w:rFonts w:ascii="Times New Roman" w:hAnsi="Times New Roman" w:cs="Times New Roman"/>
          <w:sz w:val="24"/>
          <w:szCs w:val="24"/>
        </w:rPr>
        <w:t>Acquired actual number of drones and harvesters needed to cover the estate.</w:t>
      </w:r>
    </w:p>
    <w:p w:rsidR="00320E75" w:rsidRPr="005953F2" w:rsidRDefault="00320E75" w:rsidP="005953F2">
      <w:pPr>
        <w:pStyle w:val="ListParagraph"/>
        <w:numPr>
          <w:ilvl w:val="0"/>
          <w:numId w:val="8"/>
        </w:numPr>
        <w:spacing w:line="480" w:lineRule="auto"/>
        <w:rPr>
          <w:rFonts w:ascii="Times New Roman" w:hAnsi="Times New Roman" w:cs="Times New Roman"/>
          <w:sz w:val="24"/>
          <w:szCs w:val="24"/>
        </w:rPr>
      </w:pPr>
      <w:r w:rsidRPr="005953F2">
        <w:rPr>
          <w:rFonts w:ascii="Times New Roman" w:hAnsi="Times New Roman" w:cs="Times New Roman"/>
          <w:sz w:val="24"/>
          <w:szCs w:val="24"/>
        </w:rPr>
        <w:lastRenderedPageBreak/>
        <w:t>Mass application of the App</w:t>
      </w:r>
    </w:p>
    <w:p w:rsidR="00320E75" w:rsidRPr="005953F2" w:rsidRDefault="00320E75" w:rsidP="005953F2">
      <w:pPr>
        <w:pStyle w:val="ListParagraph"/>
        <w:numPr>
          <w:ilvl w:val="0"/>
          <w:numId w:val="8"/>
        </w:numPr>
        <w:spacing w:line="480" w:lineRule="auto"/>
        <w:rPr>
          <w:rFonts w:ascii="Times New Roman" w:hAnsi="Times New Roman" w:cs="Times New Roman"/>
          <w:sz w:val="24"/>
          <w:szCs w:val="24"/>
        </w:rPr>
      </w:pPr>
      <w:r w:rsidRPr="005953F2">
        <w:rPr>
          <w:rFonts w:ascii="Times New Roman" w:hAnsi="Times New Roman" w:cs="Times New Roman"/>
          <w:sz w:val="24"/>
          <w:szCs w:val="24"/>
        </w:rPr>
        <w:t>Integrated data system showing the data captured by the drones and the App in a relevant database.</w:t>
      </w:r>
    </w:p>
    <w:p w:rsidR="003855F6" w:rsidRPr="005953F2" w:rsidRDefault="003855F6" w:rsidP="001371C3">
      <w:pPr>
        <w:spacing w:line="480" w:lineRule="auto"/>
        <w:ind w:firstLine="720"/>
        <w:rPr>
          <w:rFonts w:ascii="Times New Roman" w:hAnsi="Times New Roman" w:cs="Times New Roman"/>
          <w:b/>
          <w:sz w:val="24"/>
          <w:szCs w:val="24"/>
        </w:rPr>
      </w:pPr>
      <w:r w:rsidRPr="005953F2">
        <w:rPr>
          <w:rFonts w:ascii="Times New Roman" w:hAnsi="Times New Roman" w:cs="Times New Roman"/>
          <w:b/>
          <w:sz w:val="24"/>
          <w:szCs w:val="24"/>
        </w:rPr>
        <w:t>Limits and Exclusions</w:t>
      </w:r>
    </w:p>
    <w:p w:rsidR="003855F6" w:rsidRPr="00641928" w:rsidRDefault="003855F6"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The main limitations to the achievement of these milestones include the lack of corporation and understating between the team members that will delay the decision making process that is at the heart of the project. Secondly, the unavailability of ready funds set aside for the project will delay the procurement process and in with it delay the whole project with regards to the set deadlines for the key deliverables. Lastly, any unforeseen breakdown of the equipment and the App will delay the second phase of the project and with it further delay the overall actual project execution.</w:t>
      </w:r>
    </w:p>
    <w:p w:rsidR="003855F6" w:rsidRPr="005953F2" w:rsidRDefault="003855F6" w:rsidP="001371C3">
      <w:pPr>
        <w:spacing w:line="480" w:lineRule="auto"/>
        <w:ind w:firstLine="720"/>
        <w:rPr>
          <w:rFonts w:ascii="Times New Roman" w:hAnsi="Times New Roman" w:cs="Times New Roman"/>
          <w:b/>
          <w:sz w:val="24"/>
          <w:szCs w:val="24"/>
        </w:rPr>
      </w:pPr>
      <w:r w:rsidRPr="005953F2">
        <w:rPr>
          <w:rFonts w:ascii="Times New Roman" w:hAnsi="Times New Roman" w:cs="Times New Roman"/>
          <w:b/>
          <w:sz w:val="24"/>
          <w:szCs w:val="24"/>
        </w:rPr>
        <w:t>Time Management</w:t>
      </w:r>
    </w:p>
    <w:p w:rsidR="003855F6" w:rsidRPr="00641928" w:rsidRDefault="003855F6"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In terms of time management, the digital online tool that the project will utilize is a time management app by the name </w:t>
      </w:r>
      <w:r w:rsidRPr="00641928">
        <w:rPr>
          <w:rFonts w:ascii="Times New Roman" w:hAnsi="Times New Roman" w:cs="Times New Roman"/>
          <w:i/>
          <w:sz w:val="24"/>
          <w:szCs w:val="24"/>
        </w:rPr>
        <w:t>Rescue Time</w:t>
      </w:r>
      <w:r w:rsidRPr="00641928">
        <w:rPr>
          <w:rFonts w:ascii="Times New Roman" w:hAnsi="Times New Roman" w:cs="Times New Roman"/>
          <w:sz w:val="24"/>
          <w:szCs w:val="24"/>
        </w:rPr>
        <w:t xml:space="preserve">. This is an essential app that helps </w:t>
      </w:r>
      <w:r w:rsidR="00E354AC" w:rsidRPr="00641928">
        <w:rPr>
          <w:rFonts w:ascii="Times New Roman" w:hAnsi="Times New Roman" w:cs="Times New Roman"/>
          <w:sz w:val="24"/>
          <w:szCs w:val="24"/>
        </w:rPr>
        <w:t>the user to identify the tasks that are consuming time and with this notification, mitigations to help save on time will be deduced for the time consuming tasks. The project’s time lines and deadlines will be updated onto the app with the specific tasks that need to be completed before each deadline. Those that are accomplished prior to the set deadlines with be updated to the app and the resultant time saved through the early completion of these tasks will be dedicated to tackling the more time consuming tasks. This app presents the best way to address the issue of time management and especially for projects (O’Donovan, 2020).</w:t>
      </w:r>
    </w:p>
    <w:p w:rsidR="00E354AC" w:rsidRPr="00AD6FD5" w:rsidRDefault="00E354AC" w:rsidP="001371C3">
      <w:pPr>
        <w:spacing w:line="480" w:lineRule="auto"/>
        <w:ind w:firstLine="720"/>
        <w:rPr>
          <w:rFonts w:ascii="Times New Roman" w:hAnsi="Times New Roman" w:cs="Times New Roman"/>
          <w:b/>
          <w:sz w:val="24"/>
          <w:szCs w:val="24"/>
        </w:rPr>
      </w:pPr>
      <w:r w:rsidRPr="00AD6FD5">
        <w:rPr>
          <w:rFonts w:ascii="Times New Roman" w:hAnsi="Times New Roman" w:cs="Times New Roman"/>
          <w:b/>
          <w:sz w:val="24"/>
          <w:szCs w:val="24"/>
        </w:rPr>
        <w:t>Cost Management</w:t>
      </w:r>
    </w:p>
    <w:p w:rsidR="00E354AC" w:rsidRPr="00641928" w:rsidRDefault="00E354AC"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lastRenderedPageBreak/>
        <w:t>In a bid to stay within the stipulated and provided for budget, all the expenditure will be tightly controlled with only the purchases that fit the budget being made. The flow of cash will be tightly controlled by having only one focal cash person who will transact on behalf of the company. Prior to conducting the market research, the cost baselines will be established and though the research the a cost variance plan will b</w:t>
      </w:r>
      <w:r w:rsidR="004958F6" w:rsidRPr="00641928">
        <w:rPr>
          <w:rFonts w:ascii="Times New Roman" w:hAnsi="Times New Roman" w:cs="Times New Roman"/>
          <w:sz w:val="24"/>
          <w:szCs w:val="24"/>
        </w:rPr>
        <w:t>e created using the cost estima</w:t>
      </w:r>
      <w:r w:rsidRPr="00641928">
        <w:rPr>
          <w:rFonts w:ascii="Times New Roman" w:hAnsi="Times New Roman" w:cs="Times New Roman"/>
          <w:sz w:val="24"/>
          <w:szCs w:val="24"/>
        </w:rPr>
        <w:t xml:space="preserve">tes and the additional costs that </w:t>
      </w:r>
      <w:r w:rsidR="004958F6" w:rsidRPr="00641928">
        <w:rPr>
          <w:rFonts w:ascii="Times New Roman" w:hAnsi="Times New Roman" w:cs="Times New Roman"/>
          <w:sz w:val="24"/>
          <w:szCs w:val="24"/>
        </w:rPr>
        <w:t>are over bu</w:t>
      </w:r>
      <w:r w:rsidRPr="00641928">
        <w:rPr>
          <w:rFonts w:ascii="Times New Roman" w:hAnsi="Times New Roman" w:cs="Times New Roman"/>
          <w:sz w:val="24"/>
          <w:szCs w:val="24"/>
        </w:rPr>
        <w:t xml:space="preserve">dget will be compensated for </w:t>
      </w:r>
      <w:r w:rsidR="004958F6" w:rsidRPr="00641928">
        <w:rPr>
          <w:rFonts w:ascii="Times New Roman" w:hAnsi="Times New Roman" w:cs="Times New Roman"/>
          <w:sz w:val="24"/>
          <w:szCs w:val="24"/>
        </w:rPr>
        <w:t>by making comprises in other asp</w:t>
      </w:r>
      <w:r w:rsidRPr="00641928">
        <w:rPr>
          <w:rFonts w:ascii="Times New Roman" w:hAnsi="Times New Roman" w:cs="Times New Roman"/>
          <w:sz w:val="24"/>
          <w:szCs w:val="24"/>
        </w:rPr>
        <w:t>ects of the budget such as in cutting down the oper</w:t>
      </w:r>
      <w:r w:rsidR="004958F6" w:rsidRPr="00641928">
        <w:rPr>
          <w:rFonts w:ascii="Times New Roman" w:hAnsi="Times New Roman" w:cs="Times New Roman"/>
          <w:sz w:val="24"/>
          <w:szCs w:val="24"/>
        </w:rPr>
        <w:t xml:space="preserve">ation costs or transferring weight of the additional costs across all aspects of the budget. </w:t>
      </w:r>
    </w:p>
    <w:p w:rsidR="004958F6" w:rsidRPr="00AD6FD5" w:rsidRDefault="004958F6" w:rsidP="00AD6FD5">
      <w:pPr>
        <w:spacing w:line="480" w:lineRule="auto"/>
        <w:jc w:val="center"/>
        <w:rPr>
          <w:rFonts w:ascii="Times New Roman" w:hAnsi="Times New Roman" w:cs="Times New Roman"/>
          <w:b/>
          <w:sz w:val="24"/>
          <w:szCs w:val="24"/>
        </w:rPr>
      </w:pPr>
      <w:r w:rsidRPr="00AD6FD5">
        <w:rPr>
          <w:rFonts w:ascii="Times New Roman" w:hAnsi="Times New Roman" w:cs="Times New Roman"/>
          <w:b/>
          <w:sz w:val="24"/>
          <w:szCs w:val="24"/>
        </w:rPr>
        <w:t>Chapter 3: Risk Management</w:t>
      </w:r>
    </w:p>
    <w:p w:rsidR="004958F6" w:rsidRPr="00641928" w:rsidRDefault="004958F6"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In order to keep the project on tract, the risk management process will follow a series of steps. To start with, the project manager will create a risk register from which all the risks associated with the project will be recorded in a spreadsheet kind of format. From here all the risks likely to affect or be </w:t>
      </w:r>
      <w:r w:rsidR="00AD6FD5" w:rsidRPr="00641928">
        <w:rPr>
          <w:rFonts w:ascii="Times New Roman" w:hAnsi="Times New Roman" w:cs="Times New Roman"/>
          <w:sz w:val="24"/>
          <w:szCs w:val="24"/>
        </w:rPr>
        <w:t>encountered</w:t>
      </w:r>
      <w:r w:rsidRPr="00641928">
        <w:rPr>
          <w:rFonts w:ascii="Times New Roman" w:hAnsi="Times New Roman" w:cs="Times New Roman"/>
          <w:sz w:val="24"/>
          <w:szCs w:val="24"/>
        </w:rPr>
        <w:t xml:space="preserve"> during the course of the project will be identified and registered on the risk register. Opportunities that exist within the company to deal with these risks will be identified and the best strategies to employ in </w:t>
      </w:r>
      <w:r w:rsidR="00AD6FD5" w:rsidRPr="00641928">
        <w:rPr>
          <w:rFonts w:ascii="Times New Roman" w:hAnsi="Times New Roman" w:cs="Times New Roman"/>
          <w:sz w:val="24"/>
          <w:szCs w:val="24"/>
        </w:rPr>
        <w:t>exploiting</w:t>
      </w:r>
      <w:r w:rsidRPr="00641928">
        <w:rPr>
          <w:rFonts w:ascii="Times New Roman" w:hAnsi="Times New Roman" w:cs="Times New Roman"/>
          <w:sz w:val="24"/>
          <w:szCs w:val="24"/>
        </w:rPr>
        <w:t xml:space="preserve"> these opportunities will be devised in an attempt to mitigate these risks. The risks will be weighted on the basis of the magnitude of their impact to the project and those that </w:t>
      </w:r>
      <w:r w:rsidR="00AD6FD5" w:rsidRPr="00641928">
        <w:rPr>
          <w:rFonts w:ascii="Times New Roman" w:hAnsi="Times New Roman" w:cs="Times New Roman"/>
          <w:sz w:val="24"/>
          <w:szCs w:val="24"/>
        </w:rPr>
        <w:t>pose</w:t>
      </w:r>
      <w:r w:rsidRPr="00641928">
        <w:rPr>
          <w:rFonts w:ascii="Times New Roman" w:hAnsi="Times New Roman" w:cs="Times New Roman"/>
          <w:sz w:val="24"/>
          <w:szCs w:val="24"/>
        </w:rPr>
        <w:t xml:space="preserve"> the biggest risk will be dealt with first as a matter of urgency. Estimation of the cost implications on the risk mitigation measures will be carried out and each risk will be assigned to an owner. In the course of the project, every fourth week will constitute a risk assessment and reporting week where all new risk will be identified and the progress of the measures instituted to reduce the risks that were identified earlier on will be reviewed. </w:t>
      </w:r>
    </w:p>
    <w:p w:rsidR="004958F6" w:rsidRPr="00AD6FD5" w:rsidRDefault="004958F6" w:rsidP="00AD6FD5">
      <w:pPr>
        <w:spacing w:line="480" w:lineRule="auto"/>
        <w:jc w:val="center"/>
        <w:rPr>
          <w:rFonts w:ascii="Times New Roman" w:hAnsi="Times New Roman" w:cs="Times New Roman"/>
          <w:b/>
          <w:sz w:val="24"/>
          <w:szCs w:val="24"/>
        </w:rPr>
      </w:pPr>
      <w:r w:rsidRPr="00AD6FD5">
        <w:rPr>
          <w:rFonts w:ascii="Times New Roman" w:hAnsi="Times New Roman" w:cs="Times New Roman"/>
          <w:b/>
          <w:sz w:val="24"/>
          <w:szCs w:val="24"/>
        </w:rPr>
        <w:lastRenderedPageBreak/>
        <w:t>Chapter 4: Communication Management Plan</w:t>
      </w:r>
    </w:p>
    <w:p w:rsidR="00EC197D" w:rsidRPr="00AD6FD5" w:rsidRDefault="00EC197D" w:rsidP="00AD6FD5">
      <w:pPr>
        <w:spacing w:line="480" w:lineRule="auto"/>
        <w:rPr>
          <w:rFonts w:ascii="Times New Roman" w:hAnsi="Times New Roman" w:cs="Times New Roman"/>
          <w:b/>
          <w:sz w:val="24"/>
          <w:szCs w:val="24"/>
        </w:rPr>
      </w:pPr>
      <w:r w:rsidRPr="00AD6FD5">
        <w:rPr>
          <w:rFonts w:ascii="Times New Roman" w:hAnsi="Times New Roman" w:cs="Times New Roman"/>
          <w:b/>
          <w:sz w:val="24"/>
          <w:szCs w:val="24"/>
        </w:rPr>
        <w:t>Communication Strategy</w:t>
      </w:r>
    </w:p>
    <w:p w:rsidR="00EC197D" w:rsidRPr="00641928" w:rsidRDefault="00EC197D" w:rsidP="00AD6FD5">
      <w:pPr>
        <w:spacing w:line="480" w:lineRule="auto"/>
        <w:rPr>
          <w:rFonts w:ascii="Times New Roman" w:hAnsi="Times New Roman" w:cs="Times New Roman"/>
          <w:sz w:val="24"/>
          <w:szCs w:val="24"/>
        </w:rPr>
      </w:pPr>
      <w:r w:rsidRPr="00AD6FD5">
        <w:rPr>
          <w:rFonts w:ascii="Times New Roman" w:hAnsi="Times New Roman" w:cs="Times New Roman"/>
          <w:b/>
          <w:sz w:val="24"/>
          <w:szCs w:val="24"/>
        </w:rPr>
        <w:t>Project Title</w:t>
      </w:r>
      <w:r w:rsidRPr="00641928">
        <w:rPr>
          <w:rFonts w:ascii="Times New Roman" w:hAnsi="Times New Roman" w:cs="Times New Roman"/>
          <w:sz w:val="24"/>
          <w:szCs w:val="24"/>
        </w:rPr>
        <w:t>: Incorporation of Advanced Technology into Operations</w:t>
      </w:r>
    </w:p>
    <w:p w:rsidR="00EC197D" w:rsidRPr="00641928" w:rsidRDefault="00EC197D"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The incorporation of advanced technology into operations Project is a 2 years long project designed to establish the use drones in spraying insecticides and in helping to conduct inventory management, the use of unmanned harvesters in the harvesting cycle, and an App that will capture and integrate data better and help in disseminating the data and information within the company. </w:t>
      </w:r>
    </w:p>
    <w:p w:rsidR="00EC197D" w:rsidRPr="00641928" w:rsidRDefault="00EC197D" w:rsidP="00641928">
      <w:pPr>
        <w:spacing w:line="480" w:lineRule="auto"/>
        <w:rPr>
          <w:rFonts w:ascii="Times New Roman" w:hAnsi="Times New Roman" w:cs="Times New Roman"/>
          <w:b/>
          <w:sz w:val="24"/>
          <w:szCs w:val="24"/>
        </w:rPr>
      </w:pPr>
      <w:r w:rsidRPr="00641928">
        <w:rPr>
          <w:rFonts w:ascii="Times New Roman" w:hAnsi="Times New Roman" w:cs="Times New Roman"/>
          <w:sz w:val="24"/>
          <w:szCs w:val="24"/>
        </w:rPr>
        <w:t xml:space="preserve"> </w:t>
      </w:r>
      <w:r w:rsidRPr="00641928">
        <w:rPr>
          <w:rFonts w:ascii="Times New Roman" w:hAnsi="Times New Roman" w:cs="Times New Roman"/>
          <w:b/>
          <w:sz w:val="24"/>
          <w:szCs w:val="24"/>
        </w:rPr>
        <w:t>Communications Strategy Version Control</w:t>
      </w:r>
    </w:p>
    <w:tbl>
      <w:tblPr>
        <w:tblStyle w:val="TableGrid"/>
        <w:tblW w:w="0" w:type="auto"/>
        <w:tblLook w:val="04A0" w:firstRow="1" w:lastRow="0" w:firstColumn="1" w:lastColumn="0" w:noHBand="0" w:noVBand="1"/>
      </w:tblPr>
      <w:tblGrid>
        <w:gridCol w:w="2394"/>
        <w:gridCol w:w="1404"/>
        <w:gridCol w:w="2880"/>
        <w:gridCol w:w="2898"/>
      </w:tblGrid>
      <w:tr w:rsidR="00641928" w:rsidRPr="00641928" w:rsidTr="00EC197D">
        <w:tc>
          <w:tcPr>
            <w:tcW w:w="2394" w:type="dxa"/>
          </w:tcPr>
          <w:p w:rsidR="00EC197D" w:rsidRPr="00641928" w:rsidRDefault="00EC197D" w:rsidP="00641928">
            <w:pPr>
              <w:rPr>
                <w:rFonts w:ascii="Times New Roman" w:hAnsi="Times New Roman" w:cs="Times New Roman"/>
                <w:b/>
                <w:sz w:val="24"/>
                <w:szCs w:val="24"/>
              </w:rPr>
            </w:pPr>
            <w:r w:rsidRPr="00641928">
              <w:rPr>
                <w:rFonts w:ascii="Times New Roman" w:hAnsi="Times New Roman" w:cs="Times New Roman"/>
                <w:b/>
                <w:sz w:val="24"/>
                <w:szCs w:val="24"/>
              </w:rPr>
              <w:t>Version</w:t>
            </w:r>
          </w:p>
        </w:tc>
        <w:tc>
          <w:tcPr>
            <w:tcW w:w="1404" w:type="dxa"/>
          </w:tcPr>
          <w:p w:rsidR="00EC197D" w:rsidRPr="00641928" w:rsidRDefault="00EC197D" w:rsidP="00641928">
            <w:pPr>
              <w:rPr>
                <w:rFonts w:ascii="Times New Roman" w:hAnsi="Times New Roman" w:cs="Times New Roman"/>
                <w:b/>
                <w:sz w:val="24"/>
                <w:szCs w:val="24"/>
              </w:rPr>
            </w:pPr>
            <w:r w:rsidRPr="00641928">
              <w:rPr>
                <w:rFonts w:ascii="Times New Roman" w:hAnsi="Times New Roman" w:cs="Times New Roman"/>
                <w:b/>
                <w:sz w:val="24"/>
                <w:szCs w:val="24"/>
              </w:rPr>
              <w:t>Date</w:t>
            </w:r>
          </w:p>
        </w:tc>
        <w:tc>
          <w:tcPr>
            <w:tcW w:w="2880" w:type="dxa"/>
          </w:tcPr>
          <w:p w:rsidR="00EC197D" w:rsidRPr="00641928" w:rsidRDefault="00EC197D" w:rsidP="00641928">
            <w:pPr>
              <w:rPr>
                <w:rFonts w:ascii="Times New Roman" w:hAnsi="Times New Roman" w:cs="Times New Roman"/>
                <w:b/>
                <w:sz w:val="24"/>
                <w:szCs w:val="24"/>
              </w:rPr>
            </w:pPr>
            <w:r w:rsidRPr="00641928">
              <w:rPr>
                <w:rFonts w:ascii="Times New Roman" w:hAnsi="Times New Roman" w:cs="Times New Roman"/>
                <w:b/>
                <w:sz w:val="24"/>
                <w:szCs w:val="24"/>
              </w:rPr>
              <w:t>Author</w:t>
            </w:r>
          </w:p>
        </w:tc>
        <w:tc>
          <w:tcPr>
            <w:tcW w:w="2898" w:type="dxa"/>
          </w:tcPr>
          <w:p w:rsidR="00EC197D" w:rsidRPr="00641928" w:rsidRDefault="00EC197D" w:rsidP="00641928">
            <w:pPr>
              <w:rPr>
                <w:rFonts w:ascii="Times New Roman" w:hAnsi="Times New Roman" w:cs="Times New Roman"/>
                <w:b/>
                <w:sz w:val="24"/>
                <w:szCs w:val="24"/>
              </w:rPr>
            </w:pPr>
            <w:r w:rsidRPr="00641928">
              <w:rPr>
                <w:rFonts w:ascii="Times New Roman" w:hAnsi="Times New Roman" w:cs="Times New Roman"/>
                <w:b/>
                <w:sz w:val="24"/>
                <w:szCs w:val="24"/>
              </w:rPr>
              <w:t>Change Description</w:t>
            </w:r>
          </w:p>
        </w:tc>
      </w:tr>
      <w:tr w:rsidR="00641928" w:rsidRPr="00641928" w:rsidTr="00EC197D">
        <w:tc>
          <w:tcPr>
            <w:tcW w:w="2394" w:type="dxa"/>
          </w:tcPr>
          <w:p w:rsidR="00EC197D" w:rsidRPr="00641928" w:rsidRDefault="006F081B" w:rsidP="00641928">
            <w:pPr>
              <w:rPr>
                <w:rFonts w:ascii="Times New Roman" w:hAnsi="Times New Roman" w:cs="Times New Roman"/>
                <w:b/>
                <w:sz w:val="24"/>
                <w:szCs w:val="24"/>
              </w:rPr>
            </w:pPr>
            <w:r w:rsidRPr="00641928">
              <w:rPr>
                <w:rFonts w:ascii="Times New Roman" w:hAnsi="Times New Roman" w:cs="Times New Roman"/>
                <w:b/>
                <w:sz w:val="24"/>
                <w:szCs w:val="24"/>
              </w:rPr>
              <w:t>1</w:t>
            </w:r>
          </w:p>
        </w:tc>
        <w:tc>
          <w:tcPr>
            <w:tcW w:w="1404" w:type="dxa"/>
          </w:tcPr>
          <w:p w:rsidR="00EC197D" w:rsidRPr="00641928" w:rsidRDefault="00EC197D" w:rsidP="00641928">
            <w:pPr>
              <w:rPr>
                <w:rFonts w:ascii="Times New Roman" w:hAnsi="Times New Roman" w:cs="Times New Roman"/>
                <w:sz w:val="24"/>
                <w:szCs w:val="24"/>
              </w:rPr>
            </w:pPr>
            <w:r w:rsidRPr="00641928">
              <w:rPr>
                <w:rFonts w:ascii="Times New Roman" w:hAnsi="Times New Roman" w:cs="Times New Roman"/>
                <w:sz w:val="24"/>
                <w:szCs w:val="24"/>
              </w:rPr>
              <w:t>Day zero before the project</w:t>
            </w:r>
          </w:p>
        </w:tc>
        <w:tc>
          <w:tcPr>
            <w:tcW w:w="2880" w:type="dxa"/>
          </w:tcPr>
          <w:p w:rsidR="00EC197D" w:rsidRPr="00AD6FD5" w:rsidRDefault="00AD6FD5" w:rsidP="00641928">
            <w:pPr>
              <w:rPr>
                <w:rFonts w:ascii="Times New Roman" w:hAnsi="Times New Roman" w:cs="Times New Roman"/>
                <w:sz w:val="24"/>
                <w:szCs w:val="24"/>
              </w:rPr>
            </w:pPr>
            <w:r>
              <w:rPr>
                <w:rFonts w:ascii="Times New Roman" w:hAnsi="Times New Roman" w:cs="Times New Roman"/>
                <w:sz w:val="24"/>
                <w:szCs w:val="24"/>
              </w:rPr>
              <w:t xml:space="preserve">CEO, </w:t>
            </w:r>
            <w:r w:rsidR="00EC197D" w:rsidRPr="00AD6FD5">
              <w:rPr>
                <w:rFonts w:ascii="Times New Roman" w:hAnsi="Times New Roman" w:cs="Times New Roman"/>
                <w:sz w:val="24"/>
                <w:szCs w:val="24"/>
              </w:rPr>
              <w:t>Hugh Jackson</w:t>
            </w:r>
          </w:p>
        </w:tc>
        <w:tc>
          <w:tcPr>
            <w:tcW w:w="2898" w:type="dxa"/>
          </w:tcPr>
          <w:p w:rsidR="00EC197D" w:rsidRPr="00AD6FD5" w:rsidRDefault="00EC197D" w:rsidP="00641928">
            <w:pPr>
              <w:rPr>
                <w:rFonts w:ascii="Times New Roman" w:hAnsi="Times New Roman" w:cs="Times New Roman"/>
                <w:sz w:val="24"/>
                <w:szCs w:val="24"/>
              </w:rPr>
            </w:pPr>
            <w:r w:rsidRPr="00AD6FD5">
              <w:rPr>
                <w:rFonts w:ascii="Times New Roman" w:hAnsi="Times New Roman" w:cs="Times New Roman"/>
                <w:sz w:val="24"/>
                <w:szCs w:val="24"/>
              </w:rPr>
              <w:t>O</w:t>
            </w:r>
            <w:r w:rsidR="00AD6FD5">
              <w:rPr>
                <w:rFonts w:ascii="Times New Roman" w:hAnsi="Times New Roman" w:cs="Times New Roman"/>
                <w:sz w:val="24"/>
                <w:szCs w:val="24"/>
              </w:rPr>
              <w:t>ri</w:t>
            </w:r>
            <w:r w:rsidRPr="00AD6FD5">
              <w:rPr>
                <w:rFonts w:ascii="Times New Roman" w:hAnsi="Times New Roman" w:cs="Times New Roman"/>
                <w:sz w:val="24"/>
                <w:szCs w:val="24"/>
              </w:rPr>
              <w:t>ginal</w:t>
            </w:r>
          </w:p>
        </w:tc>
      </w:tr>
      <w:tr w:rsidR="00641928" w:rsidRPr="00641928" w:rsidTr="00EC197D">
        <w:tc>
          <w:tcPr>
            <w:tcW w:w="2394" w:type="dxa"/>
          </w:tcPr>
          <w:p w:rsidR="00EC197D" w:rsidRPr="00641928" w:rsidRDefault="006F081B" w:rsidP="00641928">
            <w:pPr>
              <w:rPr>
                <w:rFonts w:ascii="Times New Roman" w:hAnsi="Times New Roman" w:cs="Times New Roman"/>
                <w:b/>
                <w:sz w:val="24"/>
                <w:szCs w:val="24"/>
              </w:rPr>
            </w:pPr>
            <w:r w:rsidRPr="00641928">
              <w:rPr>
                <w:rFonts w:ascii="Times New Roman" w:hAnsi="Times New Roman" w:cs="Times New Roman"/>
                <w:b/>
                <w:sz w:val="24"/>
                <w:szCs w:val="24"/>
              </w:rPr>
              <w:t>2</w:t>
            </w:r>
          </w:p>
        </w:tc>
        <w:tc>
          <w:tcPr>
            <w:tcW w:w="1404" w:type="dxa"/>
          </w:tcPr>
          <w:p w:rsidR="00EC197D" w:rsidRPr="00AD6FD5" w:rsidRDefault="006F081B" w:rsidP="00641928">
            <w:pPr>
              <w:rPr>
                <w:rFonts w:ascii="Times New Roman" w:hAnsi="Times New Roman" w:cs="Times New Roman"/>
                <w:sz w:val="24"/>
                <w:szCs w:val="24"/>
              </w:rPr>
            </w:pPr>
            <w:r w:rsidRPr="00AD6FD5">
              <w:rPr>
                <w:rFonts w:ascii="Times New Roman" w:hAnsi="Times New Roman" w:cs="Times New Roman"/>
                <w:sz w:val="24"/>
                <w:szCs w:val="24"/>
              </w:rPr>
              <w:t>Every start of the week</w:t>
            </w:r>
          </w:p>
        </w:tc>
        <w:tc>
          <w:tcPr>
            <w:tcW w:w="2880" w:type="dxa"/>
          </w:tcPr>
          <w:p w:rsidR="00EC197D" w:rsidRPr="00AD6FD5" w:rsidRDefault="006F081B" w:rsidP="00641928">
            <w:pPr>
              <w:rPr>
                <w:rFonts w:ascii="Times New Roman" w:hAnsi="Times New Roman" w:cs="Times New Roman"/>
                <w:sz w:val="24"/>
                <w:szCs w:val="24"/>
              </w:rPr>
            </w:pPr>
            <w:r w:rsidRPr="00AD6FD5">
              <w:rPr>
                <w:rFonts w:ascii="Times New Roman" w:hAnsi="Times New Roman" w:cs="Times New Roman"/>
                <w:sz w:val="24"/>
                <w:szCs w:val="24"/>
              </w:rPr>
              <w:t>Team leaders</w:t>
            </w:r>
          </w:p>
        </w:tc>
        <w:tc>
          <w:tcPr>
            <w:tcW w:w="2898" w:type="dxa"/>
          </w:tcPr>
          <w:p w:rsidR="00EC197D" w:rsidRPr="00AD6FD5" w:rsidRDefault="006F081B" w:rsidP="00641928">
            <w:pPr>
              <w:rPr>
                <w:rFonts w:ascii="Times New Roman" w:hAnsi="Times New Roman" w:cs="Times New Roman"/>
                <w:sz w:val="24"/>
                <w:szCs w:val="24"/>
              </w:rPr>
            </w:pPr>
            <w:r w:rsidRPr="00AD6FD5">
              <w:rPr>
                <w:rFonts w:ascii="Times New Roman" w:hAnsi="Times New Roman" w:cs="Times New Roman"/>
                <w:sz w:val="24"/>
                <w:szCs w:val="24"/>
              </w:rPr>
              <w:t>Duplicates of the original message</w:t>
            </w:r>
          </w:p>
        </w:tc>
      </w:tr>
      <w:tr w:rsidR="006F081B" w:rsidRPr="00641928" w:rsidTr="00EC197D">
        <w:tc>
          <w:tcPr>
            <w:tcW w:w="2394" w:type="dxa"/>
          </w:tcPr>
          <w:p w:rsidR="006F081B" w:rsidRPr="00641928" w:rsidRDefault="006F081B" w:rsidP="00641928">
            <w:pPr>
              <w:rPr>
                <w:rFonts w:ascii="Times New Roman" w:hAnsi="Times New Roman" w:cs="Times New Roman"/>
                <w:b/>
                <w:sz w:val="24"/>
                <w:szCs w:val="24"/>
              </w:rPr>
            </w:pPr>
          </w:p>
        </w:tc>
        <w:tc>
          <w:tcPr>
            <w:tcW w:w="1404" w:type="dxa"/>
          </w:tcPr>
          <w:p w:rsidR="006F081B" w:rsidRPr="00641928" w:rsidRDefault="006F081B" w:rsidP="00641928">
            <w:pPr>
              <w:rPr>
                <w:rFonts w:ascii="Times New Roman" w:hAnsi="Times New Roman" w:cs="Times New Roman"/>
                <w:b/>
                <w:sz w:val="24"/>
                <w:szCs w:val="24"/>
              </w:rPr>
            </w:pPr>
          </w:p>
        </w:tc>
        <w:tc>
          <w:tcPr>
            <w:tcW w:w="2880" w:type="dxa"/>
          </w:tcPr>
          <w:p w:rsidR="006F081B" w:rsidRPr="00641928" w:rsidRDefault="006F081B" w:rsidP="00641928">
            <w:pPr>
              <w:rPr>
                <w:rFonts w:ascii="Times New Roman" w:hAnsi="Times New Roman" w:cs="Times New Roman"/>
                <w:b/>
                <w:sz w:val="24"/>
                <w:szCs w:val="24"/>
              </w:rPr>
            </w:pPr>
          </w:p>
        </w:tc>
        <w:tc>
          <w:tcPr>
            <w:tcW w:w="2898" w:type="dxa"/>
          </w:tcPr>
          <w:p w:rsidR="006F081B" w:rsidRPr="00641928" w:rsidRDefault="006F081B" w:rsidP="00641928">
            <w:pPr>
              <w:rPr>
                <w:rFonts w:ascii="Times New Roman" w:hAnsi="Times New Roman" w:cs="Times New Roman"/>
                <w:b/>
                <w:sz w:val="24"/>
                <w:szCs w:val="24"/>
              </w:rPr>
            </w:pPr>
          </w:p>
        </w:tc>
      </w:tr>
      <w:tr w:rsidR="006F081B" w:rsidRPr="00641928" w:rsidTr="00EC197D">
        <w:tc>
          <w:tcPr>
            <w:tcW w:w="2394" w:type="dxa"/>
          </w:tcPr>
          <w:p w:rsidR="006F081B" w:rsidRPr="00641928" w:rsidRDefault="006F081B" w:rsidP="00641928">
            <w:pPr>
              <w:rPr>
                <w:rFonts w:ascii="Times New Roman" w:hAnsi="Times New Roman" w:cs="Times New Roman"/>
                <w:b/>
                <w:sz w:val="24"/>
                <w:szCs w:val="24"/>
              </w:rPr>
            </w:pPr>
          </w:p>
        </w:tc>
        <w:tc>
          <w:tcPr>
            <w:tcW w:w="1404" w:type="dxa"/>
          </w:tcPr>
          <w:p w:rsidR="006F081B" w:rsidRPr="00641928" w:rsidRDefault="006F081B" w:rsidP="00641928">
            <w:pPr>
              <w:rPr>
                <w:rFonts w:ascii="Times New Roman" w:hAnsi="Times New Roman" w:cs="Times New Roman"/>
                <w:b/>
                <w:sz w:val="24"/>
                <w:szCs w:val="24"/>
              </w:rPr>
            </w:pPr>
          </w:p>
        </w:tc>
        <w:tc>
          <w:tcPr>
            <w:tcW w:w="2880" w:type="dxa"/>
          </w:tcPr>
          <w:p w:rsidR="006F081B" w:rsidRPr="00641928" w:rsidRDefault="006F081B" w:rsidP="00641928">
            <w:pPr>
              <w:rPr>
                <w:rFonts w:ascii="Times New Roman" w:hAnsi="Times New Roman" w:cs="Times New Roman"/>
                <w:b/>
                <w:sz w:val="24"/>
                <w:szCs w:val="24"/>
              </w:rPr>
            </w:pPr>
          </w:p>
        </w:tc>
        <w:tc>
          <w:tcPr>
            <w:tcW w:w="2898" w:type="dxa"/>
          </w:tcPr>
          <w:p w:rsidR="006F081B" w:rsidRPr="00641928" w:rsidRDefault="006F081B" w:rsidP="00641928">
            <w:pPr>
              <w:rPr>
                <w:rFonts w:ascii="Times New Roman" w:hAnsi="Times New Roman" w:cs="Times New Roman"/>
                <w:b/>
                <w:sz w:val="24"/>
                <w:szCs w:val="24"/>
              </w:rPr>
            </w:pPr>
          </w:p>
        </w:tc>
      </w:tr>
    </w:tbl>
    <w:p w:rsidR="00EC197D" w:rsidRPr="00641928" w:rsidRDefault="00EC197D" w:rsidP="00641928">
      <w:pPr>
        <w:spacing w:line="480" w:lineRule="auto"/>
        <w:rPr>
          <w:rFonts w:ascii="Times New Roman" w:hAnsi="Times New Roman" w:cs="Times New Roman"/>
          <w:b/>
          <w:sz w:val="24"/>
          <w:szCs w:val="24"/>
        </w:rPr>
      </w:pPr>
    </w:p>
    <w:p w:rsidR="006F081B" w:rsidRPr="00641928" w:rsidRDefault="006F081B"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Purpose of Communication Strategy</w:t>
      </w:r>
    </w:p>
    <w:p w:rsidR="006F081B" w:rsidRPr="00641928" w:rsidRDefault="006F081B" w:rsidP="00641928">
      <w:pPr>
        <w:pStyle w:val="ListParagraph"/>
        <w:numPr>
          <w:ilvl w:val="0"/>
          <w:numId w:val="5"/>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Communicate progress of the Incorporation of</w:t>
      </w:r>
      <w:r w:rsidR="00B2672C" w:rsidRPr="00641928">
        <w:rPr>
          <w:rFonts w:ascii="Times New Roman" w:hAnsi="Times New Roman" w:cs="Times New Roman"/>
          <w:sz w:val="24"/>
          <w:szCs w:val="24"/>
        </w:rPr>
        <w:t xml:space="preserve"> Advance Technology in Operati</w:t>
      </w:r>
      <w:r w:rsidRPr="00641928">
        <w:rPr>
          <w:rFonts w:ascii="Times New Roman" w:hAnsi="Times New Roman" w:cs="Times New Roman"/>
          <w:sz w:val="24"/>
          <w:szCs w:val="24"/>
        </w:rPr>
        <w:t>ons Project</w:t>
      </w:r>
    </w:p>
    <w:p w:rsidR="006F081B" w:rsidRPr="00641928" w:rsidRDefault="006F081B"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To external stakeholders</w:t>
      </w:r>
    </w:p>
    <w:p w:rsidR="006F081B" w:rsidRPr="00641928" w:rsidRDefault="006F081B" w:rsidP="00641928">
      <w:pPr>
        <w:pStyle w:val="ListParagraph"/>
        <w:numPr>
          <w:ilvl w:val="0"/>
          <w:numId w:val="6"/>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Company’s stockholders</w:t>
      </w:r>
    </w:p>
    <w:p w:rsidR="006F081B" w:rsidRPr="00641928" w:rsidRDefault="006F081B" w:rsidP="00641928">
      <w:pPr>
        <w:pStyle w:val="ListParagraph"/>
        <w:numPr>
          <w:ilvl w:val="0"/>
          <w:numId w:val="6"/>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Board of Directors</w:t>
      </w:r>
    </w:p>
    <w:p w:rsidR="006F081B" w:rsidRPr="00641928" w:rsidRDefault="006F081B" w:rsidP="00641928">
      <w:pPr>
        <w:pStyle w:val="ListParagraph"/>
        <w:numPr>
          <w:ilvl w:val="0"/>
          <w:numId w:val="6"/>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lastRenderedPageBreak/>
        <w:t>Other investors</w:t>
      </w:r>
    </w:p>
    <w:p w:rsidR="006F081B" w:rsidRPr="00641928" w:rsidRDefault="006F081B"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To internal stakeholders</w:t>
      </w:r>
    </w:p>
    <w:p w:rsidR="006F081B" w:rsidRPr="00641928" w:rsidRDefault="006F081B" w:rsidP="00641928">
      <w:pPr>
        <w:pStyle w:val="ListParagraph"/>
        <w:numPr>
          <w:ilvl w:val="0"/>
          <w:numId w:val="7"/>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Steering committee</w:t>
      </w:r>
    </w:p>
    <w:p w:rsidR="006F081B" w:rsidRPr="00641928" w:rsidRDefault="006F081B" w:rsidP="00641928">
      <w:pPr>
        <w:pStyle w:val="ListParagraph"/>
        <w:numPr>
          <w:ilvl w:val="0"/>
          <w:numId w:val="7"/>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Reference group</w:t>
      </w:r>
    </w:p>
    <w:p w:rsidR="006F081B" w:rsidRPr="00641928" w:rsidRDefault="006F081B" w:rsidP="00641928">
      <w:pPr>
        <w:pStyle w:val="ListParagraph"/>
        <w:numPr>
          <w:ilvl w:val="0"/>
          <w:numId w:val="7"/>
        </w:numPr>
        <w:tabs>
          <w:tab w:val="left" w:pos="1716"/>
        </w:tabs>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Team member</w:t>
      </w:r>
      <w:r w:rsidRPr="00641928">
        <w:rPr>
          <w:rFonts w:ascii="Times New Roman" w:hAnsi="Times New Roman" w:cs="Times New Roman"/>
          <w:sz w:val="24"/>
          <w:szCs w:val="24"/>
        </w:rPr>
        <w:tab/>
      </w:r>
    </w:p>
    <w:p w:rsidR="00B2672C" w:rsidRPr="00AD6FD5" w:rsidRDefault="006F081B" w:rsidP="00AD6FD5">
      <w:pPr>
        <w:pStyle w:val="ListParagraph"/>
        <w:numPr>
          <w:ilvl w:val="0"/>
          <w:numId w:val="7"/>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Department of the company</w:t>
      </w:r>
    </w:p>
    <w:p w:rsidR="006F081B" w:rsidRPr="00641928" w:rsidRDefault="006F081B" w:rsidP="00641928">
      <w:pPr>
        <w:pStyle w:val="ListParagraph"/>
        <w:numPr>
          <w:ilvl w:val="0"/>
          <w:numId w:val="5"/>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Disseminate information and engage the community living near the estates on the use of drones and unmanned harvesting equipment.</w:t>
      </w:r>
    </w:p>
    <w:p w:rsidR="006F081B" w:rsidRPr="00641928" w:rsidRDefault="006F081B" w:rsidP="00641928">
      <w:pPr>
        <w:pStyle w:val="ListParagraph"/>
        <w:numPr>
          <w:ilvl w:val="0"/>
          <w:numId w:val="5"/>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Disseminate information and engage support from AFI senior executive management.</w:t>
      </w:r>
    </w:p>
    <w:p w:rsidR="006F081B" w:rsidRPr="00641928" w:rsidRDefault="006F081B" w:rsidP="00641928">
      <w:pPr>
        <w:pStyle w:val="ListParagraph"/>
        <w:numPr>
          <w:ilvl w:val="0"/>
          <w:numId w:val="5"/>
        </w:num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Engage the government in a conversation about the legitimacy of the methods chosen for use in the forestry industry.</w:t>
      </w:r>
    </w:p>
    <w:p w:rsidR="006F081B" w:rsidRPr="00641928" w:rsidRDefault="006F081B" w:rsidP="00AD6FD5">
      <w:pPr>
        <w:spacing w:line="480" w:lineRule="auto"/>
        <w:rPr>
          <w:rFonts w:ascii="Times New Roman" w:hAnsi="Times New Roman" w:cs="Times New Roman"/>
          <w:b/>
          <w:sz w:val="24"/>
          <w:szCs w:val="24"/>
        </w:rPr>
      </w:pPr>
      <w:r w:rsidRPr="00641928">
        <w:rPr>
          <w:rFonts w:ascii="Times New Roman" w:hAnsi="Times New Roman" w:cs="Times New Roman"/>
          <w:b/>
          <w:sz w:val="24"/>
          <w:szCs w:val="24"/>
        </w:rPr>
        <w:t>Communication Strategy</w:t>
      </w:r>
    </w:p>
    <w:p w:rsidR="006F081B" w:rsidRPr="00AD6FD5" w:rsidRDefault="00AD6FD5" w:rsidP="00AD6FD5">
      <w:pPr>
        <w:spacing w:line="480" w:lineRule="auto"/>
        <w:rPr>
          <w:rFonts w:ascii="Times New Roman" w:hAnsi="Times New Roman" w:cs="Times New Roman"/>
          <w:b/>
          <w:sz w:val="24"/>
          <w:szCs w:val="24"/>
        </w:rPr>
      </w:pPr>
      <w:r w:rsidRPr="00AD6FD5">
        <w:rPr>
          <w:rFonts w:ascii="Times New Roman" w:hAnsi="Times New Roman" w:cs="Times New Roman"/>
          <w:b/>
          <w:sz w:val="24"/>
          <w:szCs w:val="24"/>
        </w:rPr>
        <w:t xml:space="preserve">1. </w:t>
      </w:r>
      <w:r w:rsidR="006F081B" w:rsidRPr="00AD6FD5">
        <w:rPr>
          <w:rFonts w:ascii="Times New Roman" w:hAnsi="Times New Roman" w:cs="Times New Roman"/>
          <w:b/>
          <w:sz w:val="24"/>
          <w:szCs w:val="24"/>
        </w:rPr>
        <w:t>Internal Information Management</w:t>
      </w:r>
    </w:p>
    <w:p w:rsidR="006F081B" w:rsidRPr="00641928" w:rsidRDefault="006F081B"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Stakeholders: All of the stakeholders including the public and the government.</w:t>
      </w:r>
    </w:p>
    <w:p w:rsidR="006F081B" w:rsidRPr="00641928" w:rsidRDefault="00383D0A" w:rsidP="00641928">
      <w:pPr>
        <w:pStyle w:val="ListParagraph"/>
        <w:numPr>
          <w:ilvl w:val="0"/>
          <w:numId w:val="3"/>
        </w:num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Communication mode 1:</w:t>
      </w:r>
      <w:r w:rsidRPr="00641928">
        <w:rPr>
          <w:rFonts w:ascii="Times New Roman" w:hAnsi="Times New Roman" w:cs="Times New Roman"/>
          <w:sz w:val="24"/>
          <w:szCs w:val="24"/>
        </w:rPr>
        <w:t xml:space="preserve"> </w:t>
      </w:r>
      <w:r w:rsidR="006F081B" w:rsidRPr="00641928">
        <w:rPr>
          <w:rFonts w:ascii="Times New Roman" w:hAnsi="Times New Roman" w:cs="Times New Roman"/>
          <w:sz w:val="24"/>
          <w:szCs w:val="24"/>
        </w:rPr>
        <w:t xml:space="preserve">Use of </w:t>
      </w:r>
      <w:r w:rsidR="00C10DDF" w:rsidRPr="00641928">
        <w:rPr>
          <w:rFonts w:ascii="Times New Roman" w:hAnsi="Times New Roman" w:cs="Times New Roman"/>
          <w:sz w:val="24"/>
          <w:szCs w:val="24"/>
        </w:rPr>
        <w:t>Posters</w:t>
      </w:r>
    </w:p>
    <w:p w:rsidR="00383D0A" w:rsidRP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Shareholders: </w:t>
      </w:r>
      <w:r w:rsidR="00C10DDF" w:rsidRPr="00641928">
        <w:rPr>
          <w:rFonts w:ascii="Times New Roman" w:hAnsi="Times New Roman" w:cs="Times New Roman"/>
          <w:sz w:val="24"/>
          <w:szCs w:val="24"/>
        </w:rPr>
        <w:t xml:space="preserve">This will be mainly applicable to the public and the government. </w:t>
      </w:r>
    </w:p>
    <w:p w:rsidR="00383D0A" w:rsidRP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Reason: </w:t>
      </w:r>
      <w:r w:rsidR="00C10DDF" w:rsidRPr="00641928">
        <w:rPr>
          <w:rFonts w:ascii="Times New Roman" w:hAnsi="Times New Roman" w:cs="Times New Roman"/>
          <w:sz w:val="24"/>
          <w:szCs w:val="24"/>
        </w:rPr>
        <w:t xml:space="preserve">The posters will outline the basic components of the project and the equipment to be used. This will be use as a cautionary measure of the equipment that </w:t>
      </w:r>
      <w:r w:rsidRPr="00641928">
        <w:rPr>
          <w:rFonts w:ascii="Times New Roman" w:hAnsi="Times New Roman" w:cs="Times New Roman"/>
          <w:sz w:val="24"/>
          <w:szCs w:val="24"/>
        </w:rPr>
        <w:t>is</w:t>
      </w:r>
      <w:r w:rsidR="00C10DDF" w:rsidRPr="00641928">
        <w:rPr>
          <w:rFonts w:ascii="Times New Roman" w:hAnsi="Times New Roman" w:cs="Times New Roman"/>
          <w:sz w:val="24"/>
          <w:szCs w:val="24"/>
        </w:rPr>
        <w:t xml:space="preserve"> b</w:t>
      </w:r>
      <w:r w:rsidRPr="00641928">
        <w:rPr>
          <w:rFonts w:ascii="Times New Roman" w:hAnsi="Times New Roman" w:cs="Times New Roman"/>
          <w:sz w:val="24"/>
          <w:szCs w:val="24"/>
        </w:rPr>
        <w:t xml:space="preserve">eing applied on the estates. </w:t>
      </w:r>
    </w:p>
    <w:p w:rsidR="00C10DDF" w:rsidRP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lastRenderedPageBreak/>
        <w:t>J</w:t>
      </w:r>
      <w:r w:rsidR="00C10DDF" w:rsidRPr="00641928">
        <w:rPr>
          <w:rFonts w:ascii="Times New Roman" w:hAnsi="Times New Roman" w:cs="Times New Roman"/>
          <w:b/>
          <w:sz w:val="24"/>
          <w:szCs w:val="24"/>
        </w:rPr>
        <w:t>ustification</w:t>
      </w:r>
      <w:r w:rsidR="00C10DDF" w:rsidRPr="00641928">
        <w:rPr>
          <w:rFonts w:ascii="Times New Roman" w:hAnsi="Times New Roman" w:cs="Times New Roman"/>
          <w:sz w:val="24"/>
          <w:szCs w:val="24"/>
        </w:rPr>
        <w:t xml:space="preserve"> for communication is to act as evidence that will relieve th</w:t>
      </w:r>
      <w:r w:rsidRPr="00641928">
        <w:rPr>
          <w:rFonts w:ascii="Times New Roman" w:hAnsi="Times New Roman" w:cs="Times New Roman"/>
          <w:sz w:val="24"/>
          <w:szCs w:val="24"/>
        </w:rPr>
        <w:t>e c</w:t>
      </w:r>
      <w:r w:rsidR="00C10DDF" w:rsidRPr="00641928">
        <w:rPr>
          <w:rFonts w:ascii="Times New Roman" w:hAnsi="Times New Roman" w:cs="Times New Roman"/>
          <w:sz w:val="24"/>
          <w:szCs w:val="24"/>
        </w:rPr>
        <w:t>ompany of any liability if a member of the public gets hurt by an</w:t>
      </w:r>
      <w:r w:rsidRPr="00641928">
        <w:rPr>
          <w:rFonts w:ascii="Times New Roman" w:hAnsi="Times New Roman" w:cs="Times New Roman"/>
          <w:sz w:val="24"/>
          <w:szCs w:val="24"/>
        </w:rPr>
        <w:t>y</w:t>
      </w:r>
      <w:r w:rsidR="00C10DDF" w:rsidRPr="00641928">
        <w:rPr>
          <w:rFonts w:ascii="Times New Roman" w:hAnsi="Times New Roman" w:cs="Times New Roman"/>
          <w:sz w:val="24"/>
          <w:szCs w:val="24"/>
        </w:rPr>
        <w:t xml:space="preserve"> of the </w:t>
      </w:r>
      <w:r w:rsidRPr="00641928">
        <w:rPr>
          <w:rFonts w:ascii="Times New Roman" w:hAnsi="Times New Roman" w:cs="Times New Roman"/>
          <w:sz w:val="24"/>
          <w:szCs w:val="24"/>
        </w:rPr>
        <w:t>equipment</w:t>
      </w:r>
      <w:r w:rsidR="00C10DDF" w:rsidRPr="00641928">
        <w:rPr>
          <w:rFonts w:ascii="Times New Roman" w:hAnsi="Times New Roman" w:cs="Times New Roman"/>
          <w:sz w:val="24"/>
          <w:szCs w:val="24"/>
        </w:rPr>
        <w:t xml:space="preserve"> being used and decide to sue the company.</w:t>
      </w:r>
    </w:p>
    <w:p w:rsidR="00C10DDF" w:rsidRPr="00AD6FD5" w:rsidRDefault="00AD6FD5" w:rsidP="00AD6FD5">
      <w:pPr>
        <w:spacing w:line="480" w:lineRule="auto"/>
        <w:rPr>
          <w:rFonts w:ascii="Times New Roman" w:hAnsi="Times New Roman" w:cs="Times New Roman"/>
          <w:b/>
          <w:sz w:val="24"/>
          <w:szCs w:val="24"/>
        </w:rPr>
      </w:pPr>
      <w:r w:rsidRPr="00AD6FD5">
        <w:rPr>
          <w:rFonts w:ascii="Times New Roman" w:hAnsi="Times New Roman" w:cs="Times New Roman"/>
          <w:b/>
          <w:sz w:val="24"/>
          <w:szCs w:val="24"/>
        </w:rPr>
        <w:t xml:space="preserve">2. </w:t>
      </w:r>
      <w:r w:rsidR="00C10DDF" w:rsidRPr="00AD6FD5">
        <w:rPr>
          <w:rFonts w:ascii="Times New Roman" w:hAnsi="Times New Roman" w:cs="Times New Roman"/>
          <w:b/>
          <w:sz w:val="24"/>
          <w:szCs w:val="24"/>
        </w:rPr>
        <w:t>Internal Shareholders</w:t>
      </w:r>
    </w:p>
    <w:p w:rsidR="00C10DDF" w:rsidRPr="00641928" w:rsidRDefault="00C10DD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 xml:space="preserve">The internal shareholders are: </w:t>
      </w:r>
      <w:r w:rsidRPr="00641928">
        <w:rPr>
          <w:rFonts w:ascii="Times New Roman" w:hAnsi="Times New Roman" w:cs="Times New Roman"/>
          <w:sz w:val="24"/>
          <w:szCs w:val="24"/>
        </w:rPr>
        <w:t>Steering committee, reference group and the Departments of the company.</w:t>
      </w:r>
    </w:p>
    <w:p w:rsidR="00C10DDF" w:rsidRPr="00641928" w:rsidRDefault="00383D0A" w:rsidP="00641928">
      <w:pPr>
        <w:pStyle w:val="ListParagraph"/>
        <w:numPr>
          <w:ilvl w:val="0"/>
          <w:numId w:val="4"/>
        </w:num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Communication mode 1:</w:t>
      </w:r>
      <w:r w:rsidRPr="00641928">
        <w:rPr>
          <w:rFonts w:ascii="Times New Roman" w:hAnsi="Times New Roman" w:cs="Times New Roman"/>
          <w:sz w:val="24"/>
          <w:szCs w:val="24"/>
        </w:rPr>
        <w:t xml:space="preserve"> </w:t>
      </w:r>
      <w:r w:rsidR="00C10DDF" w:rsidRPr="00641928">
        <w:rPr>
          <w:rFonts w:ascii="Times New Roman" w:hAnsi="Times New Roman" w:cs="Times New Roman"/>
          <w:sz w:val="24"/>
          <w:szCs w:val="24"/>
        </w:rPr>
        <w:t>Memo</w:t>
      </w:r>
    </w:p>
    <w:p w:rsidR="00C10DDF" w:rsidRP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Shareholders</w:t>
      </w:r>
      <w:r w:rsidRPr="00641928">
        <w:rPr>
          <w:rFonts w:ascii="Times New Roman" w:hAnsi="Times New Roman" w:cs="Times New Roman"/>
          <w:sz w:val="24"/>
          <w:szCs w:val="24"/>
        </w:rPr>
        <w:t xml:space="preserve">: </w:t>
      </w:r>
      <w:r w:rsidR="00C10DDF" w:rsidRPr="00641928">
        <w:rPr>
          <w:rFonts w:ascii="Times New Roman" w:hAnsi="Times New Roman" w:cs="Times New Roman"/>
          <w:sz w:val="24"/>
          <w:szCs w:val="24"/>
        </w:rPr>
        <w:t xml:space="preserve">To the steering committee, reference groups, and the Department heads. </w:t>
      </w:r>
    </w:p>
    <w:p w:rsidR="00C10DDF" w:rsidRPr="00641928" w:rsidRDefault="00C10DD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Reason</w:t>
      </w:r>
      <w:r w:rsidRPr="00641928">
        <w:rPr>
          <w:rFonts w:ascii="Times New Roman" w:hAnsi="Times New Roman" w:cs="Times New Roman"/>
          <w:sz w:val="24"/>
          <w:szCs w:val="24"/>
        </w:rPr>
        <w:t>:</w:t>
      </w:r>
      <w:r w:rsidR="004F0950" w:rsidRPr="00641928">
        <w:rPr>
          <w:rFonts w:ascii="Times New Roman" w:hAnsi="Times New Roman" w:cs="Times New Roman"/>
          <w:sz w:val="24"/>
          <w:szCs w:val="24"/>
        </w:rPr>
        <w:t xml:space="preserve"> To pass on messages regarding important and urgent updates or developments regarding the project.</w:t>
      </w:r>
    </w:p>
    <w:p w:rsidR="00C10DDF" w:rsidRPr="00641928" w:rsidRDefault="00C10DD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Justification:</w:t>
      </w:r>
      <w:r w:rsidRPr="00641928">
        <w:rPr>
          <w:rFonts w:ascii="Times New Roman" w:hAnsi="Times New Roman" w:cs="Times New Roman"/>
          <w:sz w:val="24"/>
          <w:szCs w:val="24"/>
        </w:rPr>
        <w:t xml:space="preserve"> </w:t>
      </w:r>
      <w:r w:rsidR="004F0950" w:rsidRPr="00641928">
        <w:rPr>
          <w:rFonts w:ascii="Times New Roman" w:hAnsi="Times New Roman" w:cs="Times New Roman"/>
          <w:sz w:val="24"/>
          <w:szCs w:val="24"/>
        </w:rPr>
        <w:t xml:space="preserve">it is the best and the fastest way to pass information on an organizational setup. </w:t>
      </w:r>
      <w:r w:rsidRPr="00641928">
        <w:rPr>
          <w:rFonts w:ascii="Times New Roman" w:hAnsi="Times New Roman" w:cs="Times New Roman"/>
          <w:sz w:val="24"/>
          <w:szCs w:val="24"/>
        </w:rPr>
        <w:t>It will act as an easy way of passing important information to the internal shareholders at no additional costs to the project as it is a communication mode that is already in use in the company.</w:t>
      </w:r>
    </w:p>
    <w:p w:rsidR="00C10DDF" w:rsidRPr="00641928" w:rsidRDefault="00C10DDF" w:rsidP="00AD6FD5">
      <w:pPr>
        <w:spacing w:line="480" w:lineRule="auto"/>
        <w:rPr>
          <w:rFonts w:ascii="Times New Roman" w:hAnsi="Times New Roman" w:cs="Times New Roman"/>
          <w:b/>
          <w:sz w:val="24"/>
          <w:szCs w:val="24"/>
        </w:rPr>
      </w:pPr>
      <w:r w:rsidRPr="00641928">
        <w:rPr>
          <w:rFonts w:ascii="Times New Roman" w:hAnsi="Times New Roman" w:cs="Times New Roman"/>
          <w:b/>
          <w:sz w:val="24"/>
          <w:szCs w:val="24"/>
        </w:rPr>
        <w:t>3. External Communications</w:t>
      </w:r>
    </w:p>
    <w:p w:rsidR="00C10DDF" w:rsidRPr="00641928" w:rsidRDefault="00C10DDF"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The external Stakeholders are</w:t>
      </w:r>
      <w:r w:rsidRPr="00641928">
        <w:rPr>
          <w:rFonts w:ascii="Times New Roman" w:hAnsi="Times New Roman" w:cs="Times New Roman"/>
          <w:sz w:val="24"/>
          <w:szCs w:val="24"/>
        </w:rPr>
        <w:t xml:space="preserve">: the company’s stockholders, other investors and the Board of Directors </w:t>
      </w:r>
    </w:p>
    <w:p w:rsidR="004F0950" w:rsidRPr="00641928" w:rsidRDefault="004F0950" w:rsidP="00641928">
      <w:pPr>
        <w:spacing w:line="480" w:lineRule="auto"/>
        <w:ind w:firstLine="720"/>
        <w:rPr>
          <w:rFonts w:ascii="Times New Roman" w:hAnsi="Times New Roman" w:cs="Times New Roman"/>
          <w:b/>
          <w:sz w:val="24"/>
          <w:szCs w:val="24"/>
        </w:rPr>
      </w:pPr>
      <w:r w:rsidRPr="00641928">
        <w:rPr>
          <w:rFonts w:ascii="Times New Roman" w:hAnsi="Times New Roman" w:cs="Times New Roman"/>
          <w:b/>
          <w:sz w:val="24"/>
          <w:szCs w:val="24"/>
        </w:rPr>
        <w:t xml:space="preserve">1. </w:t>
      </w:r>
      <w:r w:rsidR="00383D0A" w:rsidRPr="00641928">
        <w:rPr>
          <w:rFonts w:ascii="Times New Roman" w:hAnsi="Times New Roman" w:cs="Times New Roman"/>
          <w:b/>
          <w:sz w:val="24"/>
          <w:szCs w:val="24"/>
        </w:rPr>
        <w:t xml:space="preserve">Communication mode 1: </w:t>
      </w:r>
      <w:r w:rsidRPr="00641928">
        <w:rPr>
          <w:rFonts w:ascii="Times New Roman" w:hAnsi="Times New Roman" w:cs="Times New Roman"/>
          <w:sz w:val="24"/>
          <w:szCs w:val="24"/>
        </w:rPr>
        <w:t>Weekly Circulars</w:t>
      </w:r>
    </w:p>
    <w:p w:rsidR="004F0950" w:rsidRP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Shareholders</w:t>
      </w:r>
      <w:r w:rsidRPr="00641928">
        <w:rPr>
          <w:rFonts w:ascii="Times New Roman" w:hAnsi="Times New Roman" w:cs="Times New Roman"/>
          <w:sz w:val="24"/>
          <w:szCs w:val="24"/>
        </w:rPr>
        <w:t xml:space="preserve">: </w:t>
      </w:r>
      <w:r w:rsidR="004F0950" w:rsidRPr="00641928">
        <w:rPr>
          <w:rFonts w:ascii="Times New Roman" w:hAnsi="Times New Roman" w:cs="Times New Roman"/>
          <w:sz w:val="24"/>
          <w:szCs w:val="24"/>
        </w:rPr>
        <w:t>To all governors, Members of the Board of Directors and the investors (Stockholders and other investors).</w:t>
      </w:r>
    </w:p>
    <w:p w:rsidR="00C10DDF" w:rsidRPr="00641928" w:rsidRDefault="004F0950"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lastRenderedPageBreak/>
        <w:t>Reason:</w:t>
      </w:r>
      <w:r w:rsidRPr="00641928">
        <w:rPr>
          <w:rFonts w:ascii="Times New Roman" w:hAnsi="Times New Roman" w:cs="Times New Roman"/>
          <w:sz w:val="24"/>
          <w:szCs w:val="24"/>
        </w:rPr>
        <w:t xml:space="preserve"> To give them</w:t>
      </w:r>
      <w:r w:rsidR="00C10DDF" w:rsidRPr="00641928">
        <w:rPr>
          <w:rFonts w:ascii="Times New Roman" w:hAnsi="Times New Roman" w:cs="Times New Roman"/>
          <w:sz w:val="24"/>
          <w:szCs w:val="24"/>
        </w:rPr>
        <w:t xml:space="preserve"> </w:t>
      </w:r>
      <w:r w:rsidRPr="00641928">
        <w:rPr>
          <w:rFonts w:ascii="Times New Roman" w:hAnsi="Times New Roman" w:cs="Times New Roman"/>
          <w:sz w:val="24"/>
          <w:szCs w:val="24"/>
        </w:rPr>
        <w:t>updates on the progress and success rates of the project</w:t>
      </w:r>
    </w:p>
    <w:p w:rsidR="004F0950" w:rsidRPr="00641928" w:rsidRDefault="004F0950" w:rsidP="00641928">
      <w:pPr>
        <w:spacing w:line="480" w:lineRule="auto"/>
        <w:ind w:firstLine="720"/>
        <w:rPr>
          <w:rFonts w:ascii="Times New Roman" w:hAnsi="Times New Roman" w:cs="Times New Roman"/>
          <w:sz w:val="24"/>
          <w:szCs w:val="24"/>
        </w:rPr>
      </w:pPr>
      <w:r w:rsidRPr="00641928">
        <w:rPr>
          <w:rFonts w:ascii="Times New Roman" w:hAnsi="Times New Roman" w:cs="Times New Roman"/>
          <w:b/>
          <w:sz w:val="24"/>
          <w:szCs w:val="24"/>
        </w:rPr>
        <w:t>Justification</w:t>
      </w:r>
      <w:r w:rsidRPr="00641928">
        <w:rPr>
          <w:rFonts w:ascii="Times New Roman" w:hAnsi="Times New Roman" w:cs="Times New Roman"/>
          <w:sz w:val="24"/>
          <w:szCs w:val="24"/>
        </w:rPr>
        <w:t>: It is an already established formal communication mode to these external shareholders.</w:t>
      </w:r>
    </w:p>
    <w:p w:rsidR="004F0950" w:rsidRPr="00641928" w:rsidRDefault="004F0950" w:rsidP="00AD6FD5">
      <w:pPr>
        <w:spacing w:line="480" w:lineRule="auto"/>
        <w:rPr>
          <w:rFonts w:ascii="Times New Roman" w:hAnsi="Times New Roman" w:cs="Times New Roman"/>
          <w:b/>
          <w:sz w:val="24"/>
          <w:szCs w:val="24"/>
        </w:rPr>
      </w:pPr>
      <w:r w:rsidRPr="00641928">
        <w:rPr>
          <w:rFonts w:ascii="Times New Roman" w:hAnsi="Times New Roman" w:cs="Times New Roman"/>
          <w:b/>
          <w:sz w:val="24"/>
          <w:szCs w:val="24"/>
        </w:rPr>
        <w:t>Communication Plan</w:t>
      </w:r>
    </w:p>
    <w:p w:rsidR="004F0950" w:rsidRPr="00641928" w:rsidRDefault="004F0950" w:rsidP="00641928">
      <w:pPr>
        <w:spacing w:line="480" w:lineRule="auto"/>
        <w:rPr>
          <w:rFonts w:ascii="Times New Roman" w:hAnsi="Times New Roman" w:cs="Times New Roman"/>
          <w:sz w:val="24"/>
          <w:szCs w:val="24"/>
        </w:rPr>
      </w:pPr>
      <w:r w:rsidRPr="00641928">
        <w:rPr>
          <w:rFonts w:ascii="Times New Roman" w:hAnsi="Times New Roman" w:cs="Times New Roman"/>
          <w:sz w:val="24"/>
          <w:szCs w:val="24"/>
        </w:rPr>
        <w:t xml:space="preserve">1. </w:t>
      </w:r>
      <w:r w:rsidRPr="00641928">
        <w:rPr>
          <w:rFonts w:ascii="Times New Roman" w:hAnsi="Times New Roman" w:cs="Times New Roman"/>
          <w:b/>
          <w:sz w:val="24"/>
          <w:szCs w:val="24"/>
        </w:rPr>
        <w:t>Internal Information Management Plan</w:t>
      </w:r>
    </w:p>
    <w:tbl>
      <w:tblPr>
        <w:tblStyle w:val="TableGrid"/>
        <w:tblW w:w="0" w:type="auto"/>
        <w:tblLook w:val="04A0" w:firstRow="1" w:lastRow="0" w:firstColumn="1" w:lastColumn="0" w:noHBand="0" w:noVBand="1"/>
      </w:tblPr>
      <w:tblGrid>
        <w:gridCol w:w="1915"/>
        <w:gridCol w:w="1915"/>
        <w:gridCol w:w="1915"/>
        <w:gridCol w:w="1915"/>
        <w:gridCol w:w="1916"/>
      </w:tblGrid>
      <w:tr w:rsidR="00641928" w:rsidRPr="00641928" w:rsidTr="004F0950">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Medium</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Activity</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Responsibility</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Frequency</w:t>
            </w:r>
          </w:p>
        </w:tc>
        <w:tc>
          <w:tcPr>
            <w:tcW w:w="1916"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Comment</w:t>
            </w:r>
          </w:p>
        </w:tc>
      </w:tr>
      <w:tr w:rsidR="00641928" w:rsidRPr="00641928" w:rsidTr="004F0950">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1. Memo</w:t>
            </w:r>
          </w:p>
        </w:tc>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Share urgent updates on the project</w:t>
            </w:r>
          </w:p>
        </w:tc>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Communication Management team</w:t>
            </w:r>
          </w:p>
        </w:tc>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As often as deemed necessary</w:t>
            </w:r>
          </w:p>
        </w:tc>
        <w:tc>
          <w:tcPr>
            <w:tcW w:w="1916"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To bring all members of the team and the department heads up to speed with the new developments in the project</w:t>
            </w:r>
          </w:p>
        </w:tc>
      </w:tr>
    </w:tbl>
    <w:p w:rsidR="004F0950" w:rsidRPr="00641928" w:rsidRDefault="004F0950" w:rsidP="00641928">
      <w:pPr>
        <w:spacing w:line="480" w:lineRule="auto"/>
        <w:rPr>
          <w:rFonts w:ascii="Times New Roman" w:hAnsi="Times New Roman" w:cs="Times New Roman"/>
          <w:sz w:val="24"/>
          <w:szCs w:val="24"/>
        </w:rPr>
      </w:pPr>
    </w:p>
    <w:p w:rsidR="004F0950" w:rsidRPr="00641928" w:rsidRDefault="004F0950" w:rsidP="00641928">
      <w:pPr>
        <w:spacing w:line="480" w:lineRule="auto"/>
        <w:rPr>
          <w:rFonts w:ascii="Times New Roman" w:hAnsi="Times New Roman" w:cs="Times New Roman"/>
          <w:sz w:val="24"/>
          <w:szCs w:val="24"/>
        </w:rPr>
      </w:pPr>
      <w:r w:rsidRPr="00641928">
        <w:rPr>
          <w:rFonts w:ascii="Times New Roman" w:hAnsi="Times New Roman" w:cs="Times New Roman"/>
          <w:sz w:val="24"/>
          <w:szCs w:val="24"/>
        </w:rPr>
        <w:t xml:space="preserve">2. </w:t>
      </w:r>
      <w:r w:rsidRPr="00641928">
        <w:rPr>
          <w:rFonts w:ascii="Times New Roman" w:hAnsi="Times New Roman" w:cs="Times New Roman"/>
          <w:b/>
          <w:sz w:val="24"/>
          <w:szCs w:val="24"/>
        </w:rPr>
        <w:t>External Communications Plan</w:t>
      </w:r>
    </w:p>
    <w:tbl>
      <w:tblPr>
        <w:tblStyle w:val="TableGrid"/>
        <w:tblW w:w="0" w:type="auto"/>
        <w:tblLook w:val="04A0" w:firstRow="1" w:lastRow="0" w:firstColumn="1" w:lastColumn="0" w:noHBand="0" w:noVBand="1"/>
      </w:tblPr>
      <w:tblGrid>
        <w:gridCol w:w="1915"/>
        <w:gridCol w:w="1915"/>
        <w:gridCol w:w="1915"/>
        <w:gridCol w:w="1915"/>
        <w:gridCol w:w="1916"/>
      </w:tblGrid>
      <w:tr w:rsidR="00641928" w:rsidRPr="00641928" w:rsidTr="004F0950">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Medium</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Activity</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Responsibility</w:t>
            </w:r>
          </w:p>
        </w:tc>
        <w:tc>
          <w:tcPr>
            <w:tcW w:w="1915"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Frequency</w:t>
            </w:r>
          </w:p>
        </w:tc>
        <w:tc>
          <w:tcPr>
            <w:tcW w:w="1916" w:type="dxa"/>
          </w:tcPr>
          <w:p w:rsidR="004F0950" w:rsidRPr="00641928" w:rsidRDefault="004F0950" w:rsidP="00641928">
            <w:pPr>
              <w:spacing w:line="276" w:lineRule="auto"/>
              <w:rPr>
                <w:rFonts w:ascii="Times New Roman" w:hAnsi="Times New Roman" w:cs="Times New Roman"/>
                <w:b/>
                <w:sz w:val="24"/>
                <w:szCs w:val="24"/>
              </w:rPr>
            </w:pPr>
            <w:r w:rsidRPr="00641928">
              <w:rPr>
                <w:rFonts w:ascii="Times New Roman" w:hAnsi="Times New Roman" w:cs="Times New Roman"/>
                <w:b/>
                <w:sz w:val="24"/>
                <w:szCs w:val="24"/>
              </w:rPr>
              <w:t>Comment</w:t>
            </w:r>
          </w:p>
        </w:tc>
      </w:tr>
      <w:tr w:rsidR="00641928" w:rsidRPr="00641928" w:rsidTr="004F0950">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1. Weekly Circulars</w:t>
            </w:r>
          </w:p>
        </w:tc>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Share updates on the progress of the project</w:t>
            </w:r>
          </w:p>
        </w:tc>
        <w:tc>
          <w:tcPr>
            <w:tcW w:w="1915" w:type="dxa"/>
          </w:tcPr>
          <w:p w:rsidR="004F0950" w:rsidRPr="00641928" w:rsidRDefault="004F0950"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CEO, as the secretary of the Board of Directors</w:t>
            </w:r>
          </w:p>
        </w:tc>
        <w:tc>
          <w:tcPr>
            <w:tcW w:w="1915" w:type="dxa"/>
          </w:tcPr>
          <w:p w:rsidR="004F0950" w:rsidRPr="00641928" w:rsidRDefault="00383D0A"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On a weekly basis</w:t>
            </w:r>
          </w:p>
        </w:tc>
        <w:tc>
          <w:tcPr>
            <w:tcW w:w="1916" w:type="dxa"/>
          </w:tcPr>
          <w:p w:rsidR="004F0950" w:rsidRPr="00641928" w:rsidRDefault="00383D0A" w:rsidP="00641928">
            <w:pPr>
              <w:spacing w:line="276" w:lineRule="auto"/>
              <w:rPr>
                <w:rFonts w:ascii="Times New Roman" w:hAnsi="Times New Roman" w:cs="Times New Roman"/>
                <w:sz w:val="24"/>
                <w:szCs w:val="24"/>
              </w:rPr>
            </w:pPr>
            <w:r w:rsidRPr="00641928">
              <w:rPr>
                <w:rFonts w:ascii="Times New Roman" w:hAnsi="Times New Roman" w:cs="Times New Roman"/>
                <w:sz w:val="24"/>
                <w:szCs w:val="24"/>
              </w:rPr>
              <w:t>To update the external shareholders on the progress and recent developments regarding the project.</w:t>
            </w:r>
          </w:p>
        </w:tc>
      </w:tr>
    </w:tbl>
    <w:p w:rsidR="004F0950" w:rsidRPr="00641928" w:rsidRDefault="004F0950" w:rsidP="00641928">
      <w:pPr>
        <w:spacing w:line="480" w:lineRule="auto"/>
        <w:rPr>
          <w:rFonts w:ascii="Times New Roman" w:hAnsi="Times New Roman" w:cs="Times New Roman"/>
          <w:sz w:val="24"/>
          <w:szCs w:val="24"/>
        </w:rPr>
      </w:pPr>
    </w:p>
    <w:p w:rsidR="00AD6FD5" w:rsidRDefault="00AD6FD5">
      <w:pPr>
        <w:rPr>
          <w:rFonts w:ascii="Times New Roman" w:hAnsi="Times New Roman" w:cs="Times New Roman"/>
          <w:b/>
          <w:sz w:val="24"/>
          <w:szCs w:val="24"/>
        </w:rPr>
      </w:pPr>
      <w:r>
        <w:rPr>
          <w:rFonts w:ascii="Times New Roman" w:hAnsi="Times New Roman" w:cs="Times New Roman"/>
          <w:b/>
          <w:sz w:val="24"/>
          <w:szCs w:val="24"/>
        </w:rPr>
        <w:br w:type="page"/>
      </w:r>
    </w:p>
    <w:p w:rsidR="004958F6" w:rsidRPr="00641928" w:rsidRDefault="00EC197D" w:rsidP="00641928">
      <w:pPr>
        <w:spacing w:line="480" w:lineRule="auto"/>
        <w:jc w:val="center"/>
        <w:rPr>
          <w:rFonts w:ascii="Times New Roman" w:hAnsi="Times New Roman" w:cs="Times New Roman"/>
          <w:b/>
          <w:sz w:val="24"/>
          <w:szCs w:val="24"/>
        </w:rPr>
      </w:pPr>
      <w:r w:rsidRPr="00641928">
        <w:rPr>
          <w:rFonts w:ascii="Times New Roman" w:hAnsi="Times New Roman" w:cs="Times New Roman"/>
          <w:b/>
          <w:sz w:val="24"/>
          <w:szCs w:val="24"/>
        </w:rPr>
        <w:lastRenderedPageBreak/>
        <w:t>Chapter 5</w:t>
      </w:r>
      <w:r w:rsidR="006F081B" w:rsidRPr="00641928">
        <w:rPr>
          <w:rFonts w:ascii="Times New Roman" w:hAnsi="Times New Roman" w:cs="Times New Roman"/>
          <w:b/>
          <w:sz w:val="24"/>
          <w:szCs w:val="24"/>
        </w:rPr>
        <w:t>: Conclusion and Recommendation</w:t>
      </w:r>
    </w:p>
    <w:p w:rsidR="00641928" w:rsidRDefault="00383D0A" w:rsidP="00641928">
      <w:pPr>
        <w:spacing w:line="480" w:lineRule="auto"/>
        <w:ind w:firstLine="720"/>
        <w:rPr>
          <w:rFonts w:ascii="Times New Roman" w:hAnsi="Times New Roman" w:cs="Times New Roman"/>
          <w:sz w:val="24"/>
          <w:szCs w:val="24"/>
        </w:rPr>
      </w:pPr>
      <w:r w:rsidRPr="00641928">
        <w:rPr>
          <w:rFonts w:ascii="Times New Roman" w:hAnsi="Times New Roman" w:cs="Times New Roman"/>
          <w:sz w:val="24"/>
          <w:szCs w:val="24"/>
        </w:rPr>
        <w:t xml:space="preserve">To sum, this is a project that seek to incorporate advanced technology into the operation of AFI company in an attempt to foster growth of the company in the most profitable and sustainable way. This project report presents a roadmap that will be used in guiding the technology trials, deployment and operationalization of the data captured through the technologies employed. The recommendations to the company are that they should prepare well in terms of availing the much need resources to drive the project’s execution. In addition, they should follow the project’s roadmap as outlined in this project report to the later in order to actualize the goals of the project and assure sustainability of the business with the incorporation of the advanced technology in their operations. </w:t>
      </w:r>
    </w:p>
    <w:p w:rsidR="00641928" w:rsidRDefault="00641928">
      <w:pPr>
        <w:rPr>
          <w:rFonts w:ascii="Times New Roman" w:hAnsi="Times New Roman" w:cs="Times New Roman"/>
          <w:sz w:val="24"/>
          <w:szCs w:val="24"/>
        </w:rPr>
      </w:pPr>
      <w:r>
        <w:rPr>
          <w:rFonts w:ascii="Times New Roman" w:hAnsi="Times New Roman" w:cs="Times New Roman"/>
          <w:sz w:val="24"/>
          <w:szCs w:val="24"/>
        </w:rPr>
        <w:br w:type="page"/>
      </w:r>
    </w:p>
    <w:p w:rsidR="00383D0A" w:rsidRDefault="00641928" w:rsidP="00AD6F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Drone Deploy (2019). </w:t>
      </w:r>
      <w:r w:rsidRPr="00641928">
        <w:rPr>
          <w:rFonts w:ascii="Times New Roman" w:hAnsi="Times New Roman" w:cs="Times New Roman"/>
          <w:i/>
          <w:sz w:val="24"/>
          <w:szCs w:val="24"/>
        </w:rPr>
        <w:t>How Drone Data is Advancing the Forestry Industry</w:t>
      </w:r>
      <w:r w:rsidRPr="00641928">
        <w:rPr>
          <w:rFonts w:ascii="Times New Roman" w:hAnsi="Times New Roman" w:cs="Times New Roman"/>
          <w:sz w:val="24"/>
          <w:szCs w:val="24"/>
        </w:rPr>
        <w:t xml:space="preserve">. Retrieved from </w:t>
      </w:r>
      <w:hyperlink r:id="rId13" w:history="1">
        <w:r w:rsidRPr="00641928">
          <w:rPr>
            <w:rStyle w:val="Hyperlink"/>
            <w:rFonts w:ascii="Times New Roman" w:hAnsi="Times New Roman" w:cs="Times New Roman"/>
            <w:sz w:val="24"/>
            <w:szCs w:val="24"/>
          </w:rPr>
          <w:t>https://www.dronedeploy.com/blog/drone-data-advancing-forestry-industry/</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FTA Communications Team (2018). </w:t>
      </w:r>
      <w:r w:rsidRPr="00641928">
        <w:rPr>
          <w:rFonts w:ascii="Times New Roman" w:hAnsi="Times New Roman" w:cs="Times New Roman"/>
          <w:i/>
          <w:sz w:val="24"/>
          <w:szCs w:val="24"/>
        </w:rPr>
        <w:t>How is Drone Technology Changing Forest and Land Management Research?</w:t>
      </w:r>
      <w:r w:rsidRPr="00641928">
        <w:rPr>
          <w:rFonts w:ascii="Times New Roman" w:hAnsi="Times New Roman" w:cs="Times New Roman"/>
          <w:sz w:val="24"/>
          <w:szCs w:val="24"/>
        </w:rPr>
        <w:t xml:space="preserve"> Retrieved from </w:t>
      </w:r>
      <w:hyperlink r:id="rId14" w:history="1">
        <w:r w:rsidRPr="00641928">
          <w:rPr>
            <w:rStyle w:val="Hyperlink"/>
            <w:rFonts w:ascii="Times New Roman" w:hAnsi="Times New Roman" w:cs="Times New Roman"/>
            <w:sz w:val="24"/>
            <w:szCs w:val="24"/>
          </w:rPr>
          <w:t>https://www.foreststreesagroforestry.org/news-article/how-is-drone-technology-changing-forest-and-land-management-research/</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Kearney, A. T. (2017). </w:t>
      </w:r>
      <w:r w:rsidRPr="00641928">
        <w:rPr>
          <w:rFonts w:ascii="Times New Roman" w:hAnsi="Times New Roman" w:cs="Times New Roman"/>
          <w:i/>
          <w:sz w:val="24"/>
          <w:szCs w:val="24"/>
        </w:rPr>
        <w:t>Technology and Innovation for the Future of Production: Accelerating Value Creation</w:t>
      </w:r>
      <w:r w:rsidRPr="00641928">
        <w:rPr>
          <w:rFonts w:ascii="Times New Roman" w:hAnsi="Times New Roman" w:cs="Times New Roman"/>
          <w:sz w:val="24"/>
          <w:szCs w:val="24"/>
        </w:rPr>
        <w:t xml:space="preserve">. World Economic Forum White Paper. Retrieved from </w:t>
      </w:r>
      <w:hyperlink r:id="rId15" w:history="1">
        <w:r w:rsidRPr="00641928">
          <w:rPr>
            <w:rStyle w:val="Hyperlink"/>
            <w:rFonts w:ascii="Times New Roman" w:hAnsi="Times New Roman" w:cs="Times New Roman"/>
            <w:sz w:val="24"/>
            <w:szCs w:val="24"/>
          </w:rPr>
          <w:t>https://www.google.com/url?sa=t&amp;rct=j&amp;q=&amp;esrc=s&amp;source=web&amp;cd=16&amp;ved=2ahUKEwjY94_i357oAhVClFwKHfzMDDEQFjAPegQICRAB&amp;url=http%3A%2F%2Fwww3.weforum.org%2Fdocs%2FWEF_White_Paper_Technology_Innovation_Future_of_Production_2017.pdf&amp;usg=AOvVaw1aDAqI0jdumkr0fvELbALX</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O’Donovan, K. (2020). </w:t>
      </w:r>
      <w:r w:rsidRPr="00641928">
        <w:rPr>
          <w:rFonts w:ascii="Times New Roman" w:hAnsi="Times New Roman" w:cs="Times New Roman"/>
          <w:i/>
          <w:sz w:val="24"/>
          <w:szCs w:val="24"/>
        </w:rPr>
        <w:t>18 Best Time Management Apps and Tools (2020 Updated).</w:t>
      </w:r>
      <w:r w:rsidRPr="00641928">
        <w:rPr>
          <w:rFonts w:ascii="Times New Roman" w:hAnsi="Times New Roman" w:cs="Times New Roman"/>
          <w:sz w:val="24"/>
          <w:szCs w:val="24"/>
        </w:rPr>
        <w:t xml:space="preserve"> Retrieved from </w:t>
      </w:r>
      <w:hyperlink r:id="rId16" w:history="1">
        <w:r w:rsidRPr="00641928">
          <w:rPr>
            <w:rStyle w:val="Hyperlink"/>
            <w:rFonts w:ascii="Times New Roman" w:hAnsi="Times New Roman" w:cs="Times New Roman"/>
            <w:sz w:val="24"/>
            <w:szCs w:val="24"/>
          </w:rPr>
          <w:t>https://www.lifehack.org/articles/technology/top-15-time-management-apps-and-tools.html</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Ola, R. (2011). </w:t>
      </w:r>
      <w:r w:rsidRPr="00641928">
        <w:rPr>
          <w:rFonts w:ascii="Times New Roman" w:hAnsi="Times New Roman" w:cs="Times New Roman"/>
          <w:i/>
          <w:sz w:val="24"/>
          <w:szCs w:val="24"/>
        </w:rPr>
        <w:t>Automation in Forestry: Development of Unmanned Forwarders</w:t>
      </w:r>
      <w:r w:rsidRPr="00641928">
        <w:rPr>
          <w:rFonts w:ascii="Times New Roman" w:hAnsi="Times New Roman" w:cs="Times New Roman"/>
          <w:sz w:val="24"/>
          <w:szCs w:val="24"/>
        </w:rPr>
        <w:t xml:space="preserve">. Umea University. Retrieved from </w:t>
      </w:r>
      <w:hyperlink r:id="rId17" w:history="1">
        <w:r w:rsidRPr="00641928">
          <w:rPr>
            <w:rStyle w:val="Hyperlink"/>
            <w:rFonts w:ascii="Times New Roman" w:hAnsi="Times New Roman" w:cs="Times New Roman"/>
            <w:sz w:val="24"/>
            <w:szCs w:val="24"/>
          </w:rPr>
          <w:t>https://www.researchgate.net/publication/235676406_Automation_in_Forestry_Development_of_Unmanned_Forwarders</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t xml:space="preserve">Upul, S. (2018). Data Dissemination in Forestry Sector: Need, Constraints and Trends. </w:t>
      </w:r>
      <w:r w:rsidRPr="00641928">
        <w:rPr>
          <w:rFonts w:ascii="Times New Roman" w:hAnsi="Times New Roman" w:cs="Times New Roman"/>
          <w:i/>
          <w:sz w:val="24"/>
          <w:szCs w:val="24"/>
        </w:rPr>
        <w:t>Subasinghe/Journal of Tropical Forestry and Environment</w:t>
      </w:r>
      <w:r w:rsidRPr="00641928">
        <w:rPr>
          <w:rFonts w:ascii="Times New Roman" w:hAnsi="Times New Roman" w:cs="Times New Roman"/>
          <w:sz w:val="24"/>
          <w:szCs w:val="24"/>
        </w:rPr>
        <w:t xml:space="preserve">, 8(1): 1-9  </w:t>
      </w:r>
    </w:p>
    <w:p w:rsidR="00641928" w:rsidRPr="00641928" w:rsidRDefault="00641928" w:rsidP="00641928">
      <w:pPr>
        <w:spacing w:line="480" w:lineRule="auto"/>
        <w:ind w:left="720" w:hanging="720"/>
        <w:rPr>
          <w:rFonts w:ascii="Times New Roman" w:hAnsi="Times New Roman" w:cs="Times New Roman"/>
          <w:sz w:val="24"/>
          <w:szCs w:val="24"/>
        </w:rPr>
      </w:pPr>
      <w:r w:rsidRPr="00641928">
        <w:rPr>
          <w:rFonts w:ascii="Times New Roman" w:hAnsi="Times New Roman" w:cs="Times New Roman"/>
          <w:sz w:val="24"/>
          <w:szCs w:val="24"/>
        </w:rPr>
        <w:lastRenderedPageBreak/>
        <w:t xml:space="preserve">West, D. M. (2016). </w:t>
      </w:r>
      <w:r w:rsidRPr="00641928">
        <w:rPr>
          <w:rFonts w:ascii="Times New Roman" w:hAnsi="Times New Roman" w:cs="Times New Roman"/>
          <w:i/>
          <w:sz w:val="24"/>
          <w:szCs w:val="24"/>
        </w:rPr>
        <w:t>How Technology is changing Manufacturing</w:t>
      </w:r>
      <w:r w:rsidRPr="00641928">
        <w:rPr>
          <w:rFonts w:ascii="Times New Roman" w:hAnsi="Times New Roman" w:cs="Times New Roman"/>
          <w:sz w:val="24"/>
          <w:szCs w:val="24"/>
        </w:rPr>
        <w:t xml:space="preserve">. Retrieved from </w:t>
      </w:r>
      <w:hyperlink r:id="rId18" w:history="1">
        <w:r w:rsidRPr="00641928">
          <w:rPr>
            <w:rStyle w:val="Hyperlink"/>
            <w:rFonts w:ascii="Times New Roman" w:hAnsi="Times New Roman" w:cs="Times New Roman"/>
            <w:sz w:val="24"/>
            <w:szCs w:val="24"/>
          </w:rPr>
          <w:t>https://www.brookings.edu/blog/techtank/2016/06/02/how-technology-is-changing-manufacturing/</w:t>
        </w:r>
      </w:hyperlink>
      <w:r w:rsidRPr="00641928">
        <w:rPr>
          <w:rFonts w:ascii="Times New Roman" w:hAnsi="Times New Roman" w:cs="Times New Roman"/>
          <w:sz w:val="24"/>
          <w:szCs w:val="24"/>
        </w:rPr>
        <w:t xml:space="preserve"> </w:t>
      </w:r>
    </w:p>
    <w:p w:rsidR="00641928" w:rsidRPr="00641928" w:rsidRDefault="00641928" w:rsidP="00641928">
      <w:pPr>
        <w:spacing w:line="480" w:lineRule="auto"/>
        <w:ind w:left="720" w:hanging="720"/>
        <w:rPr>
          <w:rFonts w:ascii="Times New Roman" w:hAnsi="Times New Roman" w:cs="Times New Roman"/>
          <w:sz w:val="24"/>
          <w:szCs w:val="24"/>
        </w:rPr>
      </w:pPr>
    </w:p>
    <w:sectPr w:rsidR="00641928" w:rsidRPr="00641928" w:rsidSect="00641928">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3A2" w:rsidRDefault="005B73A2" w:rsidP="00641928">
      <w:pPr>
        <w:spacing w:after="0" w:line="240" w:lineRule="auto"/>
      </w:pPr>
      <w:r>
        <w:separator/>
      </w:r>
    </w:p>
  </w:endnote>
  <w:endnote w:type="continuationSeparator" w:id="0">
    <w:p w:rsidR="005B73A2" w:rsidRDefault="005B73A2" w:rsidP="0064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3A2" w:rsidRDefault="005B73A2" w:rsidP="00641928">
      <w:pPr>
        <w:spacing w:after="0" w:line="240" w:lineRule="auto"/>
      </w:pPr>
      <w:r>
        <w:separator/>
      </w:r>
    </w:p>
  </w:footnote>
  <w:footnote w:type="continuationSeparator" w:id="0">
    <w:p w:rsidR="005B73A2" w:rsidRDefault="005B73A2" w:rsidP="00641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FD5" w:rsidRPr="00641928" w:rsidRDefault="00AD6FD5" w:rsidP="00641928">
    <w:pPr>
      <w:pStyle w:val="Header"/>
      <w:rPr>
        <w:rFonts w:ascii="Times New Roman" w:hAnsi="Times New Roman" w:cs="Times New Roman"/>
        <w:sz w:val="24"/>
        <w:szCs w:val="24"/>
      </w:rPr>
    </w:pPr>
    <w:r>
      <w:rPr>
        <w:rFonts w:ascii="Times New Roman" w:hAnsi="Times New Roman" w:cs="Times New Roman"/>
        <w:sz w:val="24"/>
        <w:szCs w:val="24"/>
      </w:rPr>
      <w:t xml:space="preserve">PROJECT REPORT                                                                                                                     </w:t>
    </w:r>
    <w:r w:rsidRPr="00641928">
      <w:rPr>
        <w:rFonts w:ascii="Times New Roman" w:hAnsi="Times New Roman" w:cs="Times New Roman"/>
        <w:sz w:val="24"/>
        <w:szCs w:val="24"/>
      </w:rPr>
      <w:t xml:space="preserve"> </w:t>
    </w:r>
    <w:sdt>
      <w:sdtPr>
        <w:rPr>
          <w:rFonts w:ascii="Times New Roman" w:hAnsi="Times New Roman" w:cs="Times New Roman"/>
          <w:sz w:val="24"/>
          <w:szCs w:val="24"/>
        </w:rPr>
        <w:id w:val="512343164"/>
        <w:docPartObj>
          <w:docPartGallery w:val="Page Numbers (Top of Page)"/>
          <w:docPartUnique/>
        </w:docPartObj>
      </w:sdtPr>
      <w:sdtEndPr>
        <w:rPr>
          <w:noProof/>
        </w:rPr>
      </w:sdtEndPr>
      <w:sdtContent>
        <w:r w:rsidRPr="00641928">
          <w:rPr>
            <w:rFonts w:ascii="Times New Roman" w:hAnsi="Times New Roman" w:cs="Times New Roman"/>
            <w:sz w:val="24"/>
            <w:szCs w:val="24"/>
          </w:rPr>
          <w:fldChar w:fldCharType="begin"/>
        </w:r>
        <w:r w:rsidRPr="00641928">
          <w:rPr>
            <w:rFonts w:ascii="Times New Roman" w:hAnsi="Times New Roman" w:cs="Times New Roman"/>
            <w:sz w:val="24"/>
            <w:szCs w:val="24"/>
          </w:rPr>
          <w:instrText xml:space="preserve"> PAGE   \* MERGEFORMAT </w:instrText>
        </w:r>
        <w:r w:rsidRPr="00641928">
          <w:rPr>
            <w:rFonts w:ascii="Times New Roman" w:hAnsi="Times New Roman" w:cs="Times New Roman"/>
            <w:sz w:val="24"/>
            <w:szCs w:val="24"/>
          </w:rPr>
          <w:fldChar w:fldCharType="separate"/>
        </w:r>
        <w:r w:rsidR="002A5F00">
          <w:rPr>
            <w:rFonts w:ascii="Times New Roman" w:hAnsi="Times New Roman" w:cs="Times New Roman"/>
            <w:noProof/>
            <w:sz w:val="24"/>
            <w:szCs w:val="24"/>
          </w:rPr>
          <w:t>2</w:t>
        </w:r>
        <w:r w:rsidRPr="00641928">
          <w:rPr>
            <w:rFonts w:ascii="Times New Roman" w:hAnsi="Times New Roman" w:cs="Times New Roman"/>
            <w:noProof/>
            <w:sz w:val="24"/>
            <w:szCs w:val="24"/>
          </w:rPr>
          <w:fldChar w:fldCharType="end"/>
        </w:r>
      </w:sdtContent>
    </w:sdt>
  </w:p>
  <w:p w:rsidR="00AD6FD5" w:rsidRDefault="00AD6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FD5" w:rsidRPr="00641928" w:rsidRDefault="00AD6FD5" w:rsidP="00641928">
    <w:pPr>
      <w:pStyle w:val="Header"/>
      <w:rPr>
        <w:rFonts w:ascii="Times New Roman" w:hAnsi="Times New Roman" w:cs="Times New Roman"/>
        <w:sz w:val="24"/>
        <w:szCs w:val="24"/>
      </w:rPr>
    </w:pPr>
    <w:r w:rsidRPr="00641928">
      <w:rPr>
        <w:rFonts w:ascii="Times New Roman" w:hAnsi="Times New Roman" w:cs="Times New Roman"/>
        <w:sz w:val="24"/>
        <w:szCs w:val="24"/>
      </w:rPr>
      <w:t xml:space="preserve">Running head: </w:t>
    </w:r>
    <w:r>
      <w:rPr>
        <w:rFonts w:ascii="Times New Roman" w:hAnsi="Times New Roman" w:cs="Times New Roman"/>
        <w:sz w:val="24"/>
        <w:szCs w:val="24"/>
      </w:rPr>
      <w:t xml:space="preserve">PROJECT REPORT                                                                                             </w:t>
    </w:r>
    <w:r w:rsidRPr="00641928">
      <w:rPr>
        <w:rFonts w:ascii="Times New Roman" w:hAnsi="Times New Roman" w:cs="Times New Roman"/>
        <w:sz w:val="24"/>
        <w:szCs w:val="24"/>
      </w:rPr>
      <w:t xml:space="preserve"> </w:t>
    </w:r>
    <w:sdt>
      <w:sdtPr>
        <w:rPr>
          <w:rFonts w:ascii="Times New Roman" w:hAnsi="Times New Roman" w:cs="Times New Roman"/>
          <w:sz w:val="24"/>
          <w:szCs w:val="24"/>
        </w:rPr>
        <w:id w:val="-407462786"/>
        <w:docPartObj>
          <w:docPartGallery w:val="Page Numbers (Top of Page)"/>
          <w:docPartUnique/>
        </w:docPartObj>
      </w:sdtPr>
      <w:sdtEndPr>
        <w:rPr>
          <w:noProof/>
        </w:rPr>
      </w:sdtEndPr>
      <w:sdtContent>
        <w:r w:rsidRPr="00641928">
          <w:rPr>
            <w:rFonts w:ascii="Times New Roman" w:hAnsi="Times New Roman" w:cs="Times New Roman"/>
            <w:sz w:val="24"/>
            <w:szCs w:val="24"/>
          </w:rPr>
          <w:fldChar w:fldCharType="begin"/>
        </w:r>
        <w:r w:rsidRPr="00641928">
          <w:rPr>
            <w:rFonts w:ascii="Times New Roman" w:hAnsi="Times New Roman" w:cs="Times New Roman"/>
            <w:sz w:val="24"/>
            <w:szCs w:val="24"/>
          </w:rPr>
          <w:instrText xml:space="preserve"> PAGE   \* MERGEFORMAT </w:instrText>
        </w:r>
        <w:r w:rsidRPr="00641928">
          <w:rPr>
            <w:rFonts w:ascii="Times New Roman" w:hAnsi="Times New Roman" w:cs="Times New Roman"/>
            <w:sz w:val="24"/>
            <w:szCs w:val="24"/>
          </w:rPr>
          <w:fldChar w:fldCharType="separate"/>
        </w:r>
        <w:r w:rsidR="002A5F00">
          <w:rPr>
            <w:rFonts w:ascii="Times New Roman" w:hAnsi="Times New Roman" w:cs="Times New Roman"/>
            <w:noProof/>
            <w:sz w:val="24"/>
            <w:szCs w:val="24"/>
          </w:rPr>
          <w:t>1</w:t>
        </w:r>
        <w:r w:rsidRPr="00641928">
          <w:rPr>
            <w:rFonts w:ascii="Times New Roman" w:hAnsi="Times New Roman" w:cs="Times New Roman"/>
            <w:noProof/>
            <w:sz w:val="24"/>
            <w:szCs w:val="24"/>
          </w:rPr>
          <w:fldChar w:fldCharType="end"/>
        </w:r>
      </w:sdtContent>
    </w:sdt>
  </w:p>
  <w:p w:rsidR="00AD6FD5" w:rsidRDefault="00AD6FD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33E3F"/>
    <w:multiLevelType w:val="hybridMultilevel"/>
    <w:tmpl w:val="2C96F0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556FA"/>
    <w:multiLevelType w:val="hybridMultilevel"/>
    <w:tmpl w:val="AC3C0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012F6"/>
    <w:multiLevelType w:val="hybridMultilevel"/>
    <w:tmpl w:val="503A49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BA5B92"/>
    <w:multiLevelType w:val="hybridMultilevel"/>
    <w:tmpl w:val="9C0E7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520DE"/>
    <w:multiLevelType w:val="hybridMultilevel"/>
    <w:tmpl w:val="F6944C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5043BE"/>
    <w:multiLevelType w:val="hybridMultilevel"/>
    <w:tmpl w:val="3A20537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E387559"/>
    <w:multiLevelType w:val="hybridMultilevel"/>
    <w:tmpl w:val="53F0A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BA13C4"/>
    <w:multiLevelType w:val="hybridMultilevel"/>
    <w:tmpl w:val="FA46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9858C8"/>
    <w:multiLevelType w:val="hybridMultilevel"/>
    <w:tmpl w:val="53B8269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643BF0"/>
    <w:multiLevelType w:val="hybridMultilevel"/>
    <w:tmpl w:val="578CEAB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9B0DCF"/>
    <w:multiLevelType w:val="hybridMultilevel"/>
    <w:tmpl w:val="9F04D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EE7DFC"/>
    <w:multiLevelType w:val="hybridMultilevel"/>
    <w:tmpl w:val="DB6669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3"/>
  </w:num>
  <w:num w:numId="4">
    <w:abstractNumId w:val="10"/>
  </w:num>
  <w:num w:numId="5">
    <w:abstractNumId w:val="0"/>
  </w:num>
  <w:num w:numId="6">
    <w:abstractNumId w:val="6"/>
  </w:num>
  <w:num w:numId="7">
    <w:abstractNumId w:val="7"/>
  </w:num>
  <w:num w:numId="8">
    <w:abstractNumId w:val="5"/>
  </w:num>
  <w:num w:numId="9">
    <w:abstractNumId w:val="9"/>
  </w:num>
  <w:num w:numId="10">
    <w:abstractNumId w:val="8"/>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B40"/>
    <w:rsid w:val="001064EF"/>
    <w:rsid w:val="001136B9"/>
    <w:rsid w:val="001371C3"/>
    <w:rsid w:val="001D425D"/>
    <w:rsid w:val="00201B59"/>
    <w:rsid w:val="00267E87"/>
    <w:rsid w:val="002A5F00"/>
    <w:rsid w:val="002C2C0F"/>
    <w:rsid w:val="00320E75"/>
    <w:rsid w:val="003603AE"/>
    <w:rsid w:val="00383D0A"/>
    <w:rsid w:val="003855F6"/>
    <w:rsid w:val="00420909"/>
    <w:rsid w:val="00442C42"/>
    <w:rsid w:val="004958F6"/>
    <w:rsid w:val="004F0950"/>
    <w:rsid w:val="00530E2D"/>
    <w:rsid w:val="00552A54"/>
    <w:rsid w:val="005614D3"/>
    <w:rsid w:val="005953F2"/>
    <w:rsid w:val="005A1F7C"/>
    <w:rsid w:val="005B73A2"/>
    <w:rsid w:val="00641928"/>
    <w:rsid w:val="00644B95"/>
    <w:rsid w:val="006F081B"/>
    <w:rsid w:val="00762B9D"/>
    <w:rsid w:val="00827C7A"/>
    <w:rsid w:val="00872E75"/>
    <w:rsid w:val="00910BDA"/>
    <w:rsid w:val="00961059"/>
    <w:rsid w:val="009855A7"/>
    <w:rsid w:val="009B33A7"/>
    <w:rsid w:val="009C00BA"/>
    <w:rsid w:val="00AC557A"/>
    <w:rsid w:val="00AD6FD5"/>
    <w:rsid w:val="00B2672C"/>
    <w:rsid w:val="00BA4293"/>
    <w:rsid w:val="00C10DDF"/>
    <w:rsid w:val="00C26F12"/>
    <w:rsid w:val="00C34B40"/>
    <w:rsid w:val="00D7610A"/>
    <w:rsid w:val="00D93034"/>
    <w:rsid w:val="00DE6D61"/>
    <w:rsid w:val="00E354AC"/>
    <w:rsid w:val="00E73A4D"/>
    <w:rsid w:val="00E94C44"/>
    <w:rsid w:val="00EC197D"/>
    <w:rsid w:val="00F50E77"/>
    <w:rsid w:val="00F563B3"/>
    <w:rsid w:val="00F6573F"/>
    <w:rsid w:val="00F93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752DA-162B-4577-9551-13993BF4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E77"/>
    <w:rPr>
      <w:rFonts w:ascii="Tahoma" w:hAnsi="Tahoma" w:cs="Tahoma"/>
      <w:sz w:val="16"/>
      <w:szCs w:val="16"/>
    </w:rPr>
  </w:style>
  <w:style w:type="paragraph" w:styleId="Caption">
    <w:name w:val="caption"/>
    <w:basedOn w:val="Normal"/>
    <w:next w:val="Normal"/>
    <w:uiPriority w:val="35"/>
    <w:unhideWhenUsed/>
    <w:qFormat/>
    <w:rsid w:val="00AC557A"/>
    <w:pPr>
      <w:spacing w:line="240" w:lineRule="auto"/>
    </w:pPr>
    <w:rPr>
      <w:b/>
      <w:bCs/>
      <w:color w:val="4F81BD" w:themeColor="accent1"/>
      <w:sz w:val="18"/>
      <w:szCs w:val="18"/>
    </w:rPr>
  </w:style>
  <w:style w:type="table" w:styleId="TableGrid">
    <w:name w:val="Table Grid"/>
    <w:basedOn w:val="TableNormal"/>
    <w:uiPriority w:val="59"/>
    <w:rsid w:val="00EC1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197D"/>
    <w:pPr>
      <w:ind w:left="720"/>
      <w:contextualSpacing/>
    </w:pPr>
  </w:style>
  <w:style w:type="paragraph" w:styleId="Header">
    <w:name w:val="header"/>
    <w:basedOn w:val="Normal"/>
    <w:link w:val="HeaderChar"/>
    <w:uiPriority w:val="99"/>
    <w:unhideWhenUsed/>
    <w:rsid w:val="00641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928"/>
  </w:style>
  <w:style w:type="paragraph" w:styleId="Footer">
    <w:name w:val="footer"/>
    <w:basedOn w:val="Normal"/>
    <w:link w:val="FooterChar"/>
    <w:uiPriority w:val="99"/>
    <w:unhideWhenUsed/>
    <w:rsid w:val="00641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928"/>
  </w:style>
  <w:style w:type="character" w:styleId="Hyperlink">
    <w:name w:val="Hyperlink"/>
    <w:basedOn w:val="DefaultParagraphFont"/>
    <w:uiPriority w:val="99"/>
    <w:unhideWhenUsed/>
    <w:rsid w:val="006419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www.dronedeploy.com/blog/drone-data-advancing-forestry-industry/" TargetMode="External"/><Relationship Id="rId18" Type="http://schemas.openxmlformats.org/officeDocument/2006/relationships/hyperlink" Target="https://www.brookings.edu/blog/techtank/2016/06/02/how-technology-is-changing-manufacturi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www.researchgate.net/publication/235676406_Automation_in_Forestry_Development_of_Unmanned_Forwarders" TargetMode="External"/><Relationship Id="rId2" Type="http://schemas.openxmlformats.org/officeDocument/2006/relationships/numbering" Target="numbering.xml"/><Relationship Id="rId16" Type="http://schemas.openxmlformats.org/officeDocument/2006/relationships/hyperlink" Target="https://www.lifehack.org/articles/technology/top-15-time-management-apps-and-tools.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yperlink" Target="https://www.google.com/url?sa=t&amp;rct=j&amp;q=&amp;esrc=s&amp;source=web&amp;cd=16&amp;ved=2ahUKEwjY94_i357oAhVClFwKHfzMDDEQFjAPegQICRAB&amp;url=http%3A%2F%2Fwww3.weforum.org%2Fdocs%2FWEF_White_Paper_Technology_Innovation_Future_of_Production_2017.pdf&amp;usg=AOvVaw1aDAqI0jdumkr0fvELbALX" TargetMode="External"/><Relationship Id="rId10" Type="http://schemas.openxmlformats.org/officeDocument/2006/relationships/diagramQuickStyle" Target="diagrams/quickStyle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foreststreesagroforestry.org/news-article/how-is-drone-technology-changing-forest-and-land-management-research/"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251FDCB-3851-4A28-B297-3BC611C3DE33}" type="doc">
      <dgm:prSet loTypeId="urn:microsoft.com/office/officeart/2005/8/layout/hierarchy1" loCatId="hierarchy" qsTypeId="urn:microsoft.com/office/officeart/2005/8/quickstyle/simple3" qsCatId="simple" csTypeId="urn:microsoft.com/office/officeart/2005/8/colors/colorful2" csCatId="colorful" phldr="1"/>
      <dgm:spPr/>
      <dgm:t>
        <a:bodyPr/>
        <a:lstStyle/>
        <a:p>
          <a:endParaRPr lang="en-US"/>
        </a:p>
      </dgm:t>
    </dgm:pt>
    <dgm:pt modelId="{396CCD44-A621-432D-B8F3-562A1D54EBB8}">
      <dgm:prSet phldrT="[Text]"/>
      <dgm:spPr/>
      <dgm:t>
        <a:bodyPr/>
        <a:lstStyle/>
        <a:p>
          <a:r>
            <a:rPr lang="en-US"/>
            <a:t>Project</a:t>
          </a:r>
        </a:p>
      </dgm:t>
    </dgm:pt>
    <dgm:pt modelId="{29E215A7-BEE8-4275-A2DE-04A51FCFA79E}" type="parTrans" cxnId="{7603B20F-5D59-4F47-9E8D-FB756DA2F178}">
      <dgm:prSet/>
      <dgm:spPr/>
      <dgm:t>
        <a:bodyPr/>
        <a:lstStyle/>
        <a:p>
          <a:endParaRPr lang="en-US"/>
        </a:p>
      </dgm:t>
    </dgm:pt>
    <dgm:pt modelId="{AD7A3119-6CFC-4624-8C9C-D2D073E034E2}" type="sibTrans" cxnId="{7603B20F-5D59-4F47-9E8D-FB756DA2F178}">
      <dgm:prSet/>
      <dgm:spPr/>
      <dgm:t>
        <a:bodyPr/>
        <a:lstStyle/>
        <a:p>
          <a:endParaRPr lang="en-US"/>
        </a:p>
      </dgm:t>
    </dgm:pt>
    <dgm:pt modelId="{AE601195-45AF-4ABB-8B01-D5300B0AE565}">
      <dgm:prSet phldrT="[Text]"/>
      <dgm:spPr/>
      <dgm:t>
        <a:bodyPr/>
        <a:lstStyle/>
        <a:p>
          <a:r>
            <a:rPr lang="en-US"/>
            <a:t>Phase 1: Market Research</a:t>
          </a:r>
        </a:p>
      </dgm:t>
    </dgm:pt>
    <dgm:pt modelId="{DF892EDD-8190-427A-A787-BD5BA8E9C8A9}" type="parTrans" cxnId="{3F3EA00E-2540-4801-8B8F-F51AC75C44BA}">
      <dgm:prSet/>
      <dgm:spPr/>
      <dgm:t>
        <a:bodyPr/>
        <a:lstStyle/>
        <a:p>
          <a:endParaRPr lang="en-US"/>
        </a:p>
      </dgm:t>
    </dgm:pt>
    <dgm:pt modelId="{9D5193A5-BF65-4A0B-AD65-B2B077658274}" type="sibTrans" cxnId="{3F3EA00E-2540-4801-8B8F-F51AC75C44BA}">
      <dgm:prSet/>
      <dgm:spPr/>
      <dgm:t>
        <a:bodyPr/>
        <a:lstStyle/>
        <a:p>
          <a:endParaRPr lang="en-US"/>
        </a:p>
      </dgm:t>
    </dgm:pt>
    <dgm:pt modelId="{2684DE1E-333A-4C90-82C2-74590C19A836}">
      <dgm:prSet phldrT="[Text]"/>
      <dgm:spPr/>
      <dgm:t>
        <a:bodyPr/>
        <a:lstStyle/>
        <a:p>
          <a:r>
            <a:rPr lang="en-US"/>
            <a:t>1.1 Conduct extensive market research on the most costeffective equipment and the best manufacturer and brands for the drones and unmanned harvesters</a:t>
          </a:r>
        </a:p>
      </dgm:t>
    </dgm:pt>
    <dgm:pt modelId="{806D60D5-0DC6-4B87-9F2C-85C28183FFCB}" type="parTrans" cxnId="{5D39D52F-3641-4001-853D-7BA81AE2708D}">
      <dgm:prSet/>
      <dgm:spPr/>
      <dgm:t>
        <a:bodyPr/>
        <a:lstStyle/>
        <a:p>
          <a:endParaRPr lang="en-US"/>
        </a:p>
      </dgm:t>
    </dgm:pt>
    <dgm:pt modelId="{463D9E78-76F0-44D9-89BA-A0A73FA7D8DE}" type="sibTrans" cxnId="{5D39D52F-3641-4001-853D-7BA81AE2708D}">
      <dgm:prSet/>
      <dgm:spPr/>
      <dgm:t>
        <a:bodyPr/>
        <a:lstStyle/>
        <a:p>
          <a:endParaRPr lang="en-US"/>
        </a:p>
      </dgm:t>
    </dgm:pt>
    <dgm:pt modelId="{3E73068A-562D-47BA-803D-C6447970351B}">
      <dgm:prSet phldrT="[Text]"/>
      <dgm:spPr/>
      <dgm:t>
        <a:bodyPr/>
        <a:lstStyle/>
        <a:p>
          <a:r>
            <a:rPr lang="en-US"/>
            <a:t>1.2. RResearch on the most effective tech team in buildig/developing the app</a:t>
          </a:r>
        </a:p>
      </dgm:t>
    </dgm:pt>
    <dgm:pt modelId="{6DB63510-09BF-4D40-B36D-937DB38CB484}" type="parTrans" cxnId="{AC346173-E91B-4E7A-ADD7-5B64DC26442E}">
      <dgm:prSet/>
      <dgm:spPr/>
      <dgm:t>
        <a:bodyPr/>
        <a:lstStyle/>
        <a:p>
          <a:endParaRPr lang="en-US"/>
        </a:p>
      </dgm:t>
    </dgm:pt>
    <dgm:pt modelId="{E86725A0-E60E-405B-A5D9-0CA9D0C8A8A3}" type="sibTrans" cxnId="{AC346173-E91B-4E7A-ADD7-5B64DC26442E}">
      <dgm:prSet/>
      <dgm:spPr/>
      <dgm:t>
        <a:bodyPr/>
        <a:lstStyle/>
        <a:p>
          <a:endParaRPr lang="en-US"/>
        </a:p>
      </dgm:t>
    </dgm:pt>
    <dgm:pt modelId="{827D25F4-9B6B-482D-898A-04C9024DFD1E}">
      <dgm:prSet phldrT="[Text]"/>
      <dgm:spPr/>
      <dgm:t>
        <a:bodyPr/>
        <a:lstStyle/>
        <a:p>
          <a:r>
            <a:rPr lang="en-US"/>
            <a:t>Pahse 2: Technolody Trials</a:t>
          </a:r>
        </a:p>
      </dgm:t>
    </dgm:pt>
    <dgm:pt modelId="{D0444E2A-C1A8-4AF5-9C30-B5F117A25DFA}" type="parTrans" cxnId="{2DEBF59F-D83C-4754-8181-A6C1E844E3DE}">
      <dgm:prSet/>
      <dgm:spPr/>
      <dgm:t>
        <a:bodyPr/>
        <a:lstStyle/>
        <a:p>
          <a:endParaRPr lang="en-US"/>
        </a:p>
      </dgm:t>
    </dgm:pt>
    <dgm:pt modelId="{C4546DA8-0FAA-420D-8F8C-D1CFBCFFAB5E}" type="sibTrans" cxnId="{2DEBF59F-D83C-4754-8181-A6C1E844E3DE}">
      <dgm:prSet/>
      <dgm:spPr/>
      <dgm:t>
        <a:bodyPr/>
        <a:lstStyle/>
        <a:p>
          <a:endParaRPr lang="en-US"/>
        </a:p>
      </dgm:t>
    </dgm:pt>
    <dgm:pt modelId="{93AEA234-3A77-4DD1-9470-4C43DA38AAF6}">
      <dgm:prSet phldrT="[Text]"/>
      <dgm:spPr/>
      <dgm:t>
        <a:bodyPr/>
        <a:lstStyle/>
        <a:p>
          <a:r>
            <a:rPr lang="en-US"/>
            <a:t>2.1 Conduct the technology trials using the drones and te harvesters</a:t>
          </a:r>
        </a:p>
        <a:p>
          <a:endParaRPr lang="en-US"/>
        </a:p>
      </dgm:t>
    </dgm:pt>
    <dgm:pt modelId="{9009BBC2-7030-4F97-A012-E9400BED366D}" type="parTrans" cxnId="{DCFDE6E4-84EC-44C7-AC74-EE29F0A22A83}">
      <dgm:prSet/>
      <dgm:spPr/>
      <dgm:t>
        <a:bodyPr/>
        <a:lstStyle/>
        <a:p>
          <a:endParaRPr lang="en-US"/>
        </a:p>
      </dgm:t>
    </dgm:pt>
    <dgm:pt modelId="{272B2CEC-0F49-4F1C-BF08-DBBADE4392E8}" type="sibTrans" cxnId="{DCFDE6E4-84EC-44C7-AC74-EE29F0A22A83}">
      <dgm:prSet/>
      <dgm:spPr/>
      <dgm:t>
        <a:bodyPr/>
        <a:lstStyle/>
        <a:p>
          <a:endParaRPr lang="en-US"/>
        </a:p>
      </dgm:t>
    </dgm:pt>
    <dgm:pt modelId="{0D0912C0-5092-48E3-9FC9-949230B66987}">
      <dgm:prSet/>
      <dgm:spPr/>
      <dgm:t>
        <a:bodyPr/>
        <a:lstStyle/>
        <a:p>
          <a:r>
            <a:rPr lang="en-US"/>
            <a:t>Phase 3: Deployment </a:t>
          </a:r>
        </a:p>
      </dgm:t>
    </dgm:pt>
    <dgm:pt modelId="{9041AD8A-C49F-42E3-83C2-BA6CCCC6D429}" type="parTrans" cxnId="{289F336F-E0B3-402A-9AFB-6405572C64C6}">
      <dgm:prSet/>
      <dgm:spPr/>
      <dgm:t>
        <a:bodyPr/>
        <a:lstStyle/>
        <a:p>
          <a:endParaRPr lang="en-US"/>
        </a:p>
      </dgm:t>
    </dgm:pt>
    <dgm:pt modelId="{C704229A-8736-4D44-9EBD-0F5875089D4B}" type="sibTrans" cxnId="{289F336F-E0B3-402A-9AFB-6405572C64C6}">
      <dgm:prSet/>
      <dgm:spPr/>
      <dgm:t>
        <a:bodyPr/>
        <a:lstStyle/>
        <a:p>
          <a:endParaRPr lang="en-US"/>
        </a:p>
      </dgm:t>
    </dgm:pt>
    <dgm:pt modelId="{F67BA24D-9E61-48F4-AA0D-05CE939F57A6}">
      <dgm:prSet/>
      <dgm:spPr/>
      <dgm:t>
        <a:bodyPr/>
        <a:lstStyle/>
        <a:p>
          <a:r>
            <a:rPr lang="en-US"/>
            <a:t>Company wide application of th new state of the art technology </a:t>
          </a:r>
        </a:p>
      </dgm:t>
    </dgm:pt>
    <dgm:pt modelId="{1B60F2E7-C99A-4758-92CF-CB3FF73800CD}" type="parTrans" cxnId="{CBC2FFFE-8D40-4606-9F7D-EDF3C8243180}">
      <dgm:prSet/>
      <dgm:spPr/>
      <dgm:t>
        <a:bodyPr/>
        <a:lstStyle/>
        <a:p>
          <a:endParaRPr lang="en-US"/>
        </a:p>
      </dgm:t>
    </dgm:pt>
    <dgm:pt modelId="{D54B95D5-85A6-4663-928F-8A98084E432B}" type="sibTrans" cxnId="{CBC2FFFE-8D40-4606-9F7D-EDF3C8243180}">
      <dgm:prSet/>
      <dgm:spPr/>
      <dgm:t>
        <a:bodyPr/>
        <a:lstStyle/>
        <a:p>
          <a:endParaRPr lang="en-US"/>
        </a:p>
      </dgm:t>
    </dgm:pt>
    <dgm:pt modelId="{3D1818C8-422E-4CBF-8951-F8DC9129177B}">
      <dgm:prSet/>
      <dgm:spPr/>
      <dgm:t>
        <a:bodyPr/>
        <a:lstStyle/>
        <a:p>
          <a:r>
            <a:rPr lang="en-US"/>
            <a:t>1.1.1. Create a list of the preferred brands and manufacturers</a:t>
          </a:r>
        </a:p>
      </dgm:t>
    </dgm:pt>
    <dgm:pt modelId="{6F39BAEE-6C0B-4A73-851F-8B30B735006E}" type="parTrans" cxnId="{93EBB406-8187-454D-B5E2-2638C857EC76}">
      <dgm:prSet/>
      <dgm:spPr/>
      <dgm:t>
        <a:bodyPr/>
        <a:lstStyle/>
        <a:p>
          <a:endParaRPr lang="en-US"/>
        </a:p>
      </dgm:t>
    </dgm:pt>
    <dgm:pt modelId="{FA79FE95-9ADF-43B1-A272-26A11117E3FC}" type="sibTrans" cxnId="{93EBB406-8187-454D-B5E2-2638C857EC76}">
      <dgm:prSet/>
      <dgm:spPr/>
      <dgm:t>
        <a:bodyPr/>
        <a:lstStyle/>
        <a:p>
          <a:endParaRPr lang="en-US"/>
        </a:p>
      </dgm:t>
    </dgm:pt>
    <dgm:pt modelId="{F8FEA055-0786-4517-B112-BA76E9ED5350}">
      <dgm:prSet/>
      <dgm:spPr/>
      <dgm:t>
        <a:bodyPr/>
        <a:lstStyle/>
        <a:p>
          <a:r>
            <a:rPr lang="en-US"/>
            <a:t>1.2.1 come up with a list of options on who is to be contracted  to help with the design and development of teh app</a:t>
          </a:r>
        </a:p>
      </dgm:t>
    </dgm:pt>
    <dgm:pt modelId="{300E3740-93EB-4630-989D-61509A100FC2}" type="parTrans" cxnId="{82727100-88FE-4899-B979-4224FCA031CD}">
      <dgm:prSet/>
      <dgm:spPr/>
      <dgm:t>
        <a:bodyPr/>
        <a:lstStyle/>
        <a:p>
          <a:endParaRPr lang="en-US"/>
        </a:p>
      </dgm:t>
    </dgm:pt>
    <dgm:pt modelId="{A41F1980-7BF0-4C59-9178-CA5CDCB6DF01}" type="sibTrans" cxnId="{82727100-88FE-4899-B979-4224FCA031CD}">
      <dgm:prSet/>
      <dgm:spPr/>
      <dgm:t>
        <a:bodyPr/>
        <a:lstStyle/>
        <a:p>
          <a:endParaRPr lang="en-US"/>
        </a:p>
      </dgm:t>
    </dgm:pt>
    <dgm:pt modelId="{82FC6B0B-DA7D-4A8B-824D-6DA343A5F216}">
      <dgm:prSet/>
      <dgm:spPr/>
      <dgm:t>
        <a:bodyPr/>
        <a:lstStyle/>
        <a:p>
          <a:r>
            <a:rPr lang="en-US"/>
            <a:t>1.1.2. Make purchase of the preferred equipment</a:t>
          </a:r>
        </a:p>
      </dgm:t>
    </dgm:pt>
    <dgm:pt modelId="{09333251-0F33-40EB-B2E0-FA16739623CE}" type="parTrans" cxnId="{70DEE715-BCA4-444F-A20A-2A0C4762DAAD}">
      <dgm:prSet/>
      <dgm:spPr/>
      <dgm:t>
        <a:bodyPr/>
        <a:lstStyle/>
        <a:p>
          <a:endParaRPr lang="en-US"/>
        </a:p>
      </dgm:t>
    </dgm:pt>
    <dgm:pt modelId="{DE465E62-C57D-4F02-A668-0B0B171E2A9B}" type="sibTrans" cxnId="{70DEE715-BCA4-444F-A20A-2A0C4762DAAD}">
      <dgm:prSet/>
      <dgm:spPr/>
      <dgm:t>
        <a:bodyPr/>
        <a:lstStyle/>
        <a:p>
          <a:endParaRPr lang="en-US"/>
        </a:p>
      </dgm:t>
    </dgm:pt>
    <dgm:pt modelId="{7E286A05-E55D-4343-B678-F3D92020CE1E}">
      <dgm:prSet/>
      <dgm:spPr/>
      <dgm:t>
        <a:bodyPr/>
        <a:lstStyle/>
        <a:p>
          <a:r>
            <a:rPr lang="en-US"/>
            <a:t>1.2.2 Contract the tech team to develop the app.</a:t>
          </a:r>
        </a:p>
      </dgm:t>
    </dgm:pt>
    <dgm:pt modelId="{A82B5D49-E4A9-45F7-91EA-6BDD4AE943CA}" type="parTrans" cxnId="{EB5451F5-58A3-4089-BC35-BF5D1A4BB927}">
      <dgm:prSet/>
      <dgm:spPr/>
      <dgm:t>
        <a:bodyPr/>
        <a:lstStyle/>
        <a:p>
          <a:endParaRPr lang="en-US"/>
        </a:p>
      </dgm:t>
    </dgm:pt>
    <dgm:pt modelId="{036AA2E4-B5D9-4478-9CD7-902D1897BB94}" type="sibTrans" cxnId="{EB5451F5-58A3-4089-BC35-BF5D1A4BB927}">
      <dgm:prSet/>
      <dgm:spPr/>
      <dgm:t>
        <a:bodyPr/>
        <a:lstStyle/>
        <a:p>
          <a:endParaRPr lang="en-US"/>
        </a:p>
      </dgm:t>
    </dgm:pt>
    <dgm:pt modelId="{0EBE8D41-7731-4AF9-A50F-119716395BFA}">
      <dgm:prSet/>
      <dgm:spPr/>
      <dgm:t>
        <a:bodyPr/>
        <a:lstStyle/>
        <a:p>
          <a:r>
            <a:rPr lang="en-US"/>
            <a:t>2.2. Develop the app and consuct beta tests for its application</a:t>
          </a:r>
        </a:p>
      </dgm:t>
    </dgm:pt>
    <dgm:pt modelId="{F2F3FAED-C555-4407-87E4-1B3A238FD9B2}" type="parTrans" cxnId="{EBE8EB33-7F1A-446B-B8FF-161CEE35DC19}">
      <dgm:prSet/>
      <dgm:spPr/>
      <dgm:t>
        <a:bodyPr/>
        <a:lstStyle/>
        <a:p>
          <a:endParaRPr lang="en-US"/>
        </a:p>
      </dgm:t>
    </dgm:pt>
    <dgm:pt modelId="{F31A5954-66FB-4A56-BE1E-271690D13CD5}" type="sibTrans" cxnId="{EBE8EB33-7F1A-446B-B8FF-161CEE35DC19}">
      <dgm:prSet/>
      <dgm:spPr/>
      <dgm:t>
        <a:bodyPr/>
        <a:lstStyle/>
        <a:p>
          <a:endParaRPr lang="en-US"/>
        </a:p>
      </dgm:t>
    </dgm:pt>
    <dgm:pt modelId="{A503E6E4-7CCD-436B-A008-1FB0C2578EA5}">
      <dgm:prSet/>
      <dgm:spPr/>
      <dgm:t>
        <a:bodyPr/>
        <a:lstStyle/>
        <a:p>
          <a:r>
            <a:rPr lang="en-US"/>
            <a:t>2.3. Trouble shoot and institute the propoer mitigation protocols</a:t>
          </a:r>
        </a:p>
      </dgm:t>
    </dgm:pt>
    <dgm:pt modelId="{D7F838B2-BC13-493D-8147-746B46FA280A}" type="parTrans" cxnId="{0F8E9B92-549E-4582-B7EF-6D38D462D0B5}">
      <dgm:prSet/>
      <dgm:spPr/>
      <dgm:t>
        <a:bodyPr/>
        <a:lstStyle/>
        <a:p>
          <a:endParaRPr lang="en-US"/>
        </a:p>
      </dgm:t>
    </dgm:pt>
    <dgm:pt modelId="{8EC12414-169E-4A18-B963-4613BEC408C8}" type="sibTrans" cxnId="{0F8E9B92-549E-4582-B7EF-6D38D462D0B5}">
      <dgm:prSet/>
      <dgm:spPr/>
      <dgm:t>
        <a:bodyPr/>
        <a:lstStyle/>
        <a:p>
          <a:endParaRPr lang="en-US"/>
        </a:p>
      </dgm:t>
    </dgm:pt>
    <dgm:pt modelId="{63A4DED0-F241-4D6B-8CB4-07409247176E}" type="pres">
      <dgm:prSet presAssocID="{E251FDCB-3851-4A28-B297-3BC611C3DE33}" presName="hierChild1" presStyleCnt="0">
        <dgm:presLayoutVars>
          <dgm:chPref val="1"/>
          <dgm:dir/>
          <dgm:animOne val="branch"/>
          <dgm:animLvl val="lvl"/>
          <dgm:resizeHandles/>
        </dgm:presLayoutVars>
      </dgm:prSet>
      <dgm:spPr/>
    </dgm:pt>
    <dgm:pt modelId="{6A117011-433E-4B4F-936D-2F2C45B4E537}" type="pres">
      <dgm:prSet presAssocID="{396CCD44-A621-432D-B8F3-562A1D54EBB8}" presName="hierRoot1" presStyleCnt="0"/>
      <dgm:spPr/>
    </dgm:pt>
    <dgm:pt modelId="{BE607E46-24ED-4E6D-A806-1321266201AC}" type="pres">
      <dgm:prSet presAssocID="{396CCD44-A621-432D-B8F3-562A1D54EBB8}" presName="composite" presStyleCnt="0"/>
      <dgm:spPr/>
    </dgm:pt>
    <dgm:pt modelId="{4F1649C7-8790-4EC8-B17B-91498B8F1E39}" type="pres">
      <dgm:prSet presAssocID="{396CCD44-A621-432D-B8F3-562A1D54EBB8}" presName="background" presStyleLbl="node0" presStyleIdx="0" presStyleCnt="1"/>
      <dgm:spPr/>
    </dgm:pt>
    <dgm:pt modelId="{A26FBC49-FD4E-4DB8-BF8A-CBA96A470025}" type="pres">
      <dgm:prSet presAssocID="{396CCD44-A621-432D-B8F3-562A1D54EBB8}" presName="text" presStyleLbl="fgAcc0" presStyleIdx="0" presStyleCnt="1">
        <dgm:presLayoutVars>
          <dgm:chPref val="3"/>
        </dgm:presLayoutVars>
      </dgm:prSet>
      <dgm:spPr/>
    </dgm:pt>
    <dgm:pt modelId="{F7CB3EDB-5502-4A00-8F37-8AA45DA371A3}" type="pres">
      <dgm:prSet presAssocID="{396CCD44-A621-432D-B8F3-562A1D54EBB8}" presName="hierChild2" presStyleCnt="0"/>
      <dgm:spPr/>
    </dgm:pt>
    <dgm:pt modelId="{0F9F1F09-57C3-4293-B444-BC67D5C8D01F}" type="pres">
      <dgm:prSet presAssocID="{DF892EDD-8190-427A-A787-BD5BA8E9C8A9}" presName="Name10" presStyleLbl="parChTrans1D2" presStyleIdx="0" presStyleCnt="3"/>
      <dgm:spPr/>
    </dgm:pt>
    <dgm:pt modelId="{8D2324B2-5798-41FA-B9BD-9D7D633D11BE}" type="pres">
      <dgm:prSet presAssocID="{AE601195-45AF-4ABB-8B01-D5300B0AE565}" presName="hierRoot2" presStyleCnt="0"/>
      <dgm:spPr/>
    </dgm:pt>
    <dgm:pt modelId="{90E76F09-0478-4609-84A8-C5DB381C27C2}" type="pres">
      <dgm:prSet presAssocID="{AE601195-45AF-4ABB-8B01-D5300B0AE565}" presName="composite2" presStyleCnt="0"/>
      <dgm:spPr/>
    </dgm:pt>
    <dgm:pt modelId="{3EFAEDF9-ED1E-4239-BD5D-2415D4D36CA1}" type="pres">
      <dgm:prSet presAssocID="{AE601195-45AF-4ABB-8B01-D5300B0AE565}" presName="background2" presStyleLbl="node2" presStyleIdx="0" presStyleCnt="3"/>
      <dgm:spPr/>
    </dgm:pt>
    <dgm:pt modelId="{545954F4-F48B-4A9F-A7DB-802CDAAA7B71}" type="pres">
      <dgm:prSet presAssocID="{AE601195-45AF-4ABB-8B01-D5300B0AE565}" presName="text2" presStyleLbl="fgAcc2" presStyleIdx="0" presStyleCnt="3">
        <dgm:presLayoutVars>
          <dgm:chPref val="3"/>
        </dgm:presLayoutVars>
      </dgm:prSet>
      <dgm:spPr/>
    </dgm:pt>
    <dgm:pt modelId="{AE78DB3F-99EB-4804-B1C4-48309C029B96}" type="pres">
      <dgm:prSet presAssocID="{AE601195-45AF-4ABB-8B01-D5300B0AE565}" presName="hierChild3" presStyleCnt="0"/>
      <dgm:spPr/>
    </dgm:pt>
    <dgm:pt modelId="{33F167A4-9270-4C4E-BFC7-784BC7A89661}" type="pres">
      <dgm:prSet presAssocID="{806D60D5-0DC6-4B87-9F2C-85C28183FFCB}" presName="Name17" presStyleLbl="parChTrans1D3" presStyleIdx="0" presStyleCnt="4"/>
      <dgm:spPr/>
    </dgm:pt>
    <dgm:pt modelId="{08CEF0C4-2875-41C5-BCEA-D800696E8861}" type="pres">
      <dgm:prSet presAssocID="{2684DE1E-333A-4C90-82C2-74590C19A836}" presName="hierRoot3" presStyleCnt="0"/>
      <dgm:spPr/>
    </dgm:pt>
    <dgm:pt modelId="{AB96517E-53BC-4219-95E3-22713B215B09}" type="pres">
      <dgm:prSet presAssocID="{2684DE1E-333A-4C90-82C2-74590C19A836}" presName="composite3" presStyleCnt="0"/>
      <dgm:spPr/>
    </dgm:pt>
    <dgm:pt modelId="{14FCDAED-4415-4CBF-9825-9C1356727D07}" type="pres">
      <dgm:prSet presAssocID="{2684DE1E-333A-4C90-82C2-74590C19A836}" presName="background3" presStyleLbl="node3" presStyleIdx="0" presStyleCnt="4"/>
      <dgm:spPr/>
    </dgm:pt>
    <dgm:pt modelId="{FBAABE76-D4B6-416B-92BC-1A208A0074C7}" type="pres">
      <dgm:prSet presAssocID="{2684DE1E-333A-4C90-82C2-74590C19A836}" presName="text3" presStyleLbl="fgAcc3" presStyleIdx="0" presStyleCnt="4">
        <dgm:presLayoutVars>
          <dgm:chPref val="3"/>
        </dgm:presLayoutVars>
      </dgm:prSet>
      <dgm:spPr/>
    </dgm:pt>
    <dgm:pt modelId="{700A2E07-9FEF-4841-9FF4-F45DB014969A}" type="pres">
      <dgm:prSet presAssocID="{2684DE1E-333A-4C90-82C2-74590C19A836}" presName="hierChild4" presStyleCnt="0"/>
      <dgm:spPr/>
    </dgm:pt>
    <dgm:pt modelId="{9447A12E-6CAA-4FCF-BCD8-15A57D20B715}" type="pres">
      <dgm:prSet presAssocID="{6F39BAEE-6C0B-4A73-851F-8B30B735006E}" presName="Name23" presStyleLbl="parChTrans1D4" presStyleIdx="0" presStyleCnt="6"/>
      <dgm:spPr/>
    </dgm:pt>
    <dgm:pt modelId="{A5CE6BFE-7E00-436C-9F77-CB48BF9006D0}" type="pres">
      <dgm:prSet presAssocID="{3D1818C8-422E-4CBF-8951-F8DC9129177B}" presName="hierRoot4" presStyleCnt="0"/>
      <dgm:spPr/>
    </dgm:pt>
    <dgm:pt modelId="{5645634C-9805-4179-80FD-0395ECB07718}" type="pres">
      <dgm:prSet presAssocID="{3D1818C8-422E-4CBF-8951-F8DC9129177B}" presName="composite4" presStyleCnt="0"/>
      <dgm:spPr/>
    </dgm:pt>
    <dgm:pt modelId="{5E1C629F-F9AF-47DE-A1EF-C3C234FAFB3E}" type="pres">
      <dgm:prSet presAssocID="{3D1818C8-422E-4CBF-8951-F8DC9129177B}" presName="background4" presStyleLbl="node4" presStyleIdx="0" presStyleCnt="6"/>
      <dgm:spPr/>
    </dgm:pt>
    <dgm:pt modelId="{E94FE732-EBA4-4BB6-A8AD-9F997D845FCA}" type="pres">
      <dgm:prSet presAssocID="{3D1818C8-422E-4CBF-8951-F8DC9129177B}" presName="text4" presStyleLbl="fgAcc4" presStyleIdx="0" presStyleCnt="6">
        <dgm:presLayoutVars>
          <dgm:chPref val="3"/>
        </dgm:presLayoutVars>
      </dgm:prSet>
      <dgm:spPr/>
    </dgm:pt>
    <dgm:pt modelId="{8C275C94-7359-4BBB-8E65-79F19D58041D}" type="pres">
      <dgm:prSet presAssocID="{3D1818C8-422E-4CBF-8951-F8DC9129177B}" presName="hierChild5" presStyleCnt="0"/>
      <dgm:spPr/>
    </dgm:pt>
    <dgm:pt modelId="{A8A2E441-84D5-48E2-B8DF-01B5CBE2F51F}" type="pres">
      <dgm:prSet presAssocID="{09333251-0F33-40EB-B2E0-FA16739623CE}" presName="Name23" presStyleLbl="parChTrans1D4" presStyleIdx="1" presStyleCnt="6"/>
      <dgm:spPr/>
    </dgm:pt>
    <dgm:pt modelId="{15549838-E454-43A7-8299-E07C50A1F334}" type="pres">
      <dgm:prSet presAssocID="{82FC6B0B-DA7D-4A8B-824D-6DA343A5F216}" presName="hierRoot4" presStyleCnt="0"/>
      <dgm:spPr/>
    </dgm:pt>
    <dgm:pt modelId="{27E2D45C-E716-4F95-B296-720E444CA617}" type="pres">
      <dgm:prSet presAssocID="{82FC6B0B-DA7D-4A8B-824D-6DA343A5F216}" presName="composite4" presStyleCnt="0"/>
      <dgm:spPr/>
    </dgm:pt>
    <dgm:pt modelId="{4A0C57E8-92BE-446B-83B9-B2C4BB0866F3}" type="pres">
      <dgm:prSet presAssocID="{82FC6B0B-DA7D-4A8B-824D-6DA343A5F216}" presName="background4" presStyleLbl="node4" presStyleIdx="1" presStyleCnt="6"/>
      <dgm:spPr/>
    </dgm:pt>
    <dgm:pt modelId="{D0F1BB32-7098-49AA-9298-C3B7B43CF645}" type="pres">
      <dgm:prSet presAssocID="{82FC6B0B-DA7D-4A8B-824D-6DA343A5F216}" presName="text4" presStyleLbl="fgAcc4" presStyleIdx="1" presStyleCnt="6">
        <dgm:presLayoutVars>
          <dgm:chPref val="3"/>
        </dgm:presLayoutVars>
      </dgm:prSet>
      <dgm:spPr/>
    </dgm:pt>
    <dgm:pt modelId="{1ADD5F19-8978-4BD0-B4E1-1C4D2B9106D4}" type="pres">
      <dgm:prSet presAssocID="{82FC6B0B-DA7D-4A8B-824D-6DA343A5F216}" presName="hierChild5" presStyleCnt="0"/>
      <dgm:spPr/>
    </dgm:pt>
    <dgm:pt modelId="{570C6059-1255-4876-AD84-38D6B818783E}" type="pres">
      <dgm:prSet presAssocID="{6DB63510-09BF-4D40-B36D-937DB38CB484}" presName="Name17" presStyleLbl="parChTrans1D3" presStyleIdx="1" presStyleCnt="4"/>
      <dgm:spPr/>
    </dgm:pt>
    <dgm:pt modelId="{A51AB329-D31B-4969-81D0-4A24A1E69BD3}" type="pres">
      <dgm:prSet presAssocID="{3E73068A-562D-47BA-803D-C6447970351B}" presName="hierRoot3" presStyleCnt="0"/>
      <dgm:spPr/>
    </dgm:pt>
    <dgm:pt modelId="{2AB29BD0-6682-4237-9CAD-8AAF8FFA5644}" type="pres">
      <dgm:prSet presAssocID="{3E73068A-562D-47BA-803D-C6447970351B}" presName="composite3" presStyleCnt="0"/>
      <dgm:spPr/>
    </dgm:pt>
    <dgm:pt modelId="{B3E977E4-7174-4F93-99D8-19C1F116087E}" type="pres">
      <dgm:prSet presAssocID="{3E73068A-562D-47BA-803D-C6447970351B}" presName="background3" presStyleLbl="node3" presStyleIdx="1" presStyleCnt="4"/>
      <dgm:spPr/>
    </dgm:pt>
    <dgm:pt modelId="{A20530C7-EB0C-4369-AB20-6AB116DBFB7E}" type="pres">
      <dgm:prSet presAssocID="{3E73068A-562D-47BA-803D-C6447970351B}" presName="text3" presStyleLbl="fgAcc3" presStyleIdx="1" presStyleCnt="4">
        <dgm:presLayoutVars>
          <dgm:chPref val="3"/>
        </dgm:presLayoutVars>
      </dgm:prSet>
      <dgm:spPr/>
    </dgm:pt>
    <dgm:pt modelId="{9163F00A-5EF6-4049-BBC0-22CEFBC357B3}" type="pres">
      <dgm:prSet presAssocID="{3E73068A-562D-47BA-803D-C6447970351B}" presName="hierChild4" presStyleCnt="0"/>
      <dgm:spPr/>
    </dgm:pt>
    <dgm:pt modelId="{88746C77-5132-4051-823C-E80C35DE175A}" type="pres">
      <dgm:prSet presAssocID="{300E3740-93EB-4630-989D-61509A100FC2}" presName="Name23" presStyleLbl="parChTrans1D4" presStyleIdx="2" presStyleCnt="6"/>
      <dgm:spPr/>
    </dgm:pt>
    <dgm:pt modelId="{5A37C45E-089D-4BA7-A7EC-F957ECA01B66}" type="pres">
      <dgm:prSet presAssocID="{F8FEA055-0786-4517-B112-BA76E9ED5350}" presName="hierRoot4" presStyleCnt="0"/>
      <dgm:spPr/>
    </dgm:pt>
    <dgm:pt modelId="{04BC6084-4C6A-4BA1-A7AC-01960CD4D059}" type="pres">
      <dgm:prSet presAssocID="{F8FEA055-0786-4517-B112-BA76E9ED5350}" presName="composite4" presStyleCnt="0"/>
      <dgm:spPr/>
    </dgm:pt>
    <dgm:pt modelId="{FE8426F5-0C24-4FC3-BB32-15B7BE70E3F1}" type="pres">
      <dgm:prSet presAssocID="{F8FEA055-0786-4517-B112-BA76E9ED5350}" presName="background4" presStyleLbl="node4" presStyleIdx="2" presStyleCnt="6"/>
      <dgm:spPr/>
    </dgm:pt>
    <dgm:pt modelId="{FFF8EC06-E3C8-4190-AD70-28161D6DD206}" type="pres">
      <dgm:prSet presAssocID="{F8FEA055-0786-4517-B112-BA76E9ED5350}" presName="text4" presStyleLbl="fgAcc4" presStyleIdx="2" presStyleCnt="6">
        <dgm:presLayoutVars>
          <dgm:chPref val="3"/>
        </dgm:presLayoutVars>
      </dgm:prSet>
      <dgm:spPr/>
    </dgm:pt>
    <dgm:pt modelId="{52F30DA7-89EA-4AAA-A4B5-FE6B80E6B0A0}" type="pres">
      <dgm:prSet presAssocID="{F8FEA055-0786-4517-B112-BA76E9ED5350}" presName="hierChild5" presStyleCnt="0"/>
      <dgm:spPr/>
    </dgm:pt>
    <dgm:pt modelId="{7C2D8DC8-72A9-49EB-85C8-28E9C179E30B}" type="pres">
      <dgm:prSet presAssocID="{A82B5D49-E4A9-45F7-91EA-6BDD4AE943CA}" presName="Name23" presStyleLbl="parChTrans1D4" presStyleIdx="3" presStyleCnt="6"/>
      <dgm:spPr/>
    </dgm:pt>
    <dgm:pt modelId="{D008B291-575A-4727-ADA1-D27C70CD023C}" type="pres">
      <dgm:prSet presAssocID="{7E286A05-E55D-4343-B678-F3D92020CE1E}" presName="hierRoot4" presStyleCnt="0"/>
      <dgm:spPr/>
    </dgm:pt>
    <dgm:pt modelId="{B54E975F-6D04-484E-8192-BA525AA981B5}" type="pres">
      <dgm:prSet presAssocID="{7E286A05-E55D-4343-B678-F3D92020CE1E}" presName="composite4" presStyleCnt="0"/>
      <dgm:spPr/>
    </dgm:pt>
    <dgm:pt modelId="{85D3148C-3E0C-4BFE-B491-388D3A0DA469}" type="pres">
      <dgm:prSet presAssocID="{7E286A05-E55D-4343-B678-F3D92020CE1E}" presName="background4" presStyleLbl="node4" presStyleIdx="3" presStyleCnt="6"/>
      <dgm:spPr/>
    </dgm:pt>
    <dgm:pt modelId="{8849CA4F-1310-4F96-B80C-27D9ED79D4CD}" type="pres">
      <dgm:prSet presAssocID="{7E286A05-E55D-4343-B678-F3D92020CE1E}" presName="text4" presStyleLbl="fgAcc4" presStyleIdx="3" presStyleCnt="6">
        <dgm:presLayoutVars>
          <dgm:chPref val="3"/>
        </dgm:presLayoutVars>
      </dgm:prSet>
      <dgm:spPr/>
    </dgm:pt>
    <dgm:pt modelId="{48FEDF78-0F9B-4545-965A-C709F86F23C6}" type="pres">
      <dgm:prSet presAssocID="{7E286A05-E55D-4343-B678-F3D92020CE1E}" presName="hierChild5" presStyleCnt="0"/>
      <dgm:spPr/>
    </dgm:pt>
    <dgm:pt modelId="{344370DE-9263-4B13-BCFE-7A01E10F5F2C}" type="pres">
      <dgm:prSet presAssocID="{D0444E2A-C1A8-4AF5-9C30-B5F117A25DFA}" presName="Name10" presStyleLbl="parChTrans1D2" presStyleIdx="1" presStyleCnt="3"/>
      <dgm:spPr/>
    </dgm:pt>
    <dgm:pt modelId="{05231310-07F8-4388-960F-BF32CD0FA451}" type="pres">
      <dgm:prSet presAssocID="{827D25F4-9B6B-482D-898A-04C9024DFD1E}" presName="hierRoot2" presStyleCnt="0"/>
      <dgm:spPr/>
    </dgm:pt>
    <dgm:pt modelId="{636F9575-AD30-480A-9C50-C3CD91792A2C}" type="pres">
      <dgm:prSet presAssocID="{827D25F4-9B6B-482D-898A-04C9024DFD1E}" presName="composite2" presStyleCnt="0"/>
      <dgm:spPr/>
    </dgm:pt>
    <dgm:pt modelId="{388B4830-A3F0-434E-B6D0-8C7696962C22}" type="pres">
      <dgm:prSet presAssocID="{827D25F4-9B6B-482D-898A-04C9024DFD1E}" presName="background2" presStyleLbl="node2" presStyleIdx="1" presStyleCnt="3"/>
      <dgm:spPr/>
    </dgm:pt>
    <dgm:pt modelId="{9C844A62-87AF-4A61-A9CE-EFAD99135680}" type="pres">
      <dgm:prSet presAssocID="{827D25F4-9B6B-482D-898A-04C9024DFD1E}" presName="text2" presStyleLbl="fgAcc2" presStyleIdx="1" presStyleCnt="3">
        <dgm:presLayoutVars>
          <dgm:chPref val="3"/>
        </dgm:presLayoutVars>
      </dgm:prSet>
      <dgm:spPr/>
    </dgm:pt>
    <dgm:pt modelId="{5522AE4D-B53C-491E-A4C6-B1B3EFA3B130}" type="pres">
      <dgm:prSet presAssocID="{827D25F4-9B6B-482D-898A-04C9024DFD1E}" presName="hierChild3" presStyleCnt="0"/>
      <dgm:spPr/>
    </dgm:pt>
    <dgm:pt modelId="{1F80A26E-1398-4EFA-A27B-6212BA09CC66}" type="pres">
      <dgm:prSet presAssocID="{9009BBC2-7030-4F97-A012-E9400BED366D}" presName="Name17" presStyleLbl="parChTrans1D3" presStyleIdx="2" presStyleCnt="4"/>
      <dgm:spPr/>
    </dgm:pt>
    <dgm:pt modelId="{3DE31AEF-8A0D-49C6-BEC5-12C0B9AC5A69}" type="pres">
      <dgm:prSet presAssocID="{93AEA234-3A77-4DD1-9470-4C43DA38AAF6}" presName="hierRoot3" presStyleCnt="0"/>
      <dgm:spPr/>
    </dgm:pt>
    <dgm:pt modelId="{DCB9E8E4-0AF2-4ADC-B4EA-661CE7083B80}" type="pres">
      <dgm:prSet presAssocID="{93AEA234-3A77-4DD1-9470-4C43DA38AAF6}" presName="composite3" presStyleCnt="0"/>
      <dgm:spPr/>
    </dgm:pt>
    <dgm:pt modelId="{8A3B0E31-831B-4BA8-8A2F-981ACC1BBADE}" type="pres">
      <dgm:prSet presAssocID="{93AEA234-3A77-4DD1-9470-4C43DA38AAF6}" presName="background3" presStyleLbl="node3" presStyleIdx="2" presStyleCnt="4"/>
      <dgm:spPr/>
    </dgm:pt>
    <dgm:pt modelId="{3F4947AA-32F1-407C-93C4-1896495EBAD5}" type="pres">
      <dgm:prSet presAssocID="{93AEA234-3A77-4DD1-9470-4C43DA38AAF6}" presName="text3" presStyleLbl="fgAcc3" presStyleIdx="2" presStyleCnt="4">
        <dgm:presLayoutVars>
          <dgm:chPref val="3"/>
        </dgm:presLayoutVars>
      </dgm:prSet>
      <dgm:spPr/>
    </dgm:pt>
    <dgm:pt modelId="{D1B46CF0-73F7-4FC9-A66E-69E2937726C4}" type="pres">
      <dgm:prSet presAssocID="{93AEA234-3A77-4DD1-9470-4C43DA38AAF6}" presName="hierChild4" presStyleCnt="0"/>
      <dgm:spPr/>
    </dgm:pt>
    <dgm:pt modelId="{5B7900AB-C4F0-485B-8A34-5799EDBE592E}" type="pres">
      <dgm:prSet presAssocID="{F2F3FAED-C555-4407-87E4-1B3A238FD9B2}" presName="Name23" presStyleLbl="parChTrans1D4" presStyleIdx="4" presStyleCnt="6"/>
      <dgm:spPr/>
    </dgm:pt>
    <dgm:pt modelId="{11B1A3B6-F616-4028-AB26-2DB476385F5B}" type="pres">
      <dgm:prSet presAssocID="{0EBE8D41-7731-4AF9-A50F-119716395BFA}" presName="hierRoot4" presStyleCnt="0"/>
      <dgm:spPr/>
    </dgm:pt>
    <dgm:pt modelId="{18710622-4C7B-4181-8479-E87709F9E935}" type="pres">
      <dgm:prSet presAssocID="{0EBE8D41-7731-4AF9-A50F-119716395BFA}" presName="composite4" presStyleCnt="0"/>
      <dgm:spPr/>
    </dgm:pt>
    <dgm:pt modelId="{80DEEA6E-4793-4887-8B54-E40B7F981198}" type="pres">
      <dgm:prSet presAssocID="{0EBE8D41-7731-4AF9-A50F-119716395BFA}" presName="background4" presStyleLbl="node4" presStyleIdx="4" presStyleCnt="6"/>
      <dgm:spPr/>
    </dgm:pt>
    <dgm:pt modelId="{8E526BE3-F4D1-452F-A827-C850BF9FC48A}" type="pres">
      <dgm:prSet presAssocID="{0EBE8D41-7731-4AF9-A50F-119716395BFA}" presName="text4" presStyleLbl="fgAcc4" presStyleIdx="4" presStyleCnt="6">
        <dgm:presLayoutVars>
          <dgm:chPref val="3"/>
        </dgm:presLayoutVars>
      </dgm:prSet>
      <dgm:spPr/>
    </dgm:pt>
    <dgm:pt modelId="{DAA158B6-DFF7-402D-BD16-CD9CDF3BFBCB}" type="pres">
      <dgm:prSet presAssocID="{0EBE8D41-7731-4AF9-A50F-119716395BFA}" presName="hierChild5" presStyleCnt="0"/>
      <dgm:spPr/>
    </dgm:pt>
    <dgm:pt modelId="{42B3EBDA-561C-453A-93E5-2F6C68CCA378}" type="pres">
      <dgm:prSet presAssocID="{D7F838B2-BC13-493D-8147-746B46FA280A}" presName="Name23" presStyleLbl="parChTrans1D4" presStyleIdx="5" presStyleCnt="6"/>
      <dgm:spPr/>
    </dgm:pt>
    <dgm:pt modelId="{148635FA-6E89-4E2A-A491-AE089EE2012A}" type="pres">
      <dgm:prSet presAssocID="{A503E6E4-7CCD-436B-A008-1FB0C2578EA5}" presName="hierRoot4" presStyleCnt="0"/>
      <dgm:spPr/>
    </dgm:pt>
    <dgm:pt modelId="{76506EF7-946D-4062-91D0-363F2D508138}" type="pres">
      <dgm:prSet presAssocID="{A503E6E4-7CCD-436B-A008-1FB0C2578EA5}" presName="composite4" presStyleCnt="0"/>
      <dgm:spPr/>
    </dgm:pt>
    <dgm:pt modelId="{78448B85-0AB8-438D-ABC3-A004A00687D4}" type="pres">
      <dgm:prSet presAssocID="{A503E6E4-7CCD-436B-A008-1FB0C2578EA5}" presName="background4" presStyleLbl="node4" presStyleIdx="5" presStyleCnt="6"/>
      <dgm:spPr/>
    </dgm:pt>
    <dgm:pt modelId="{BE54BBA0-98EC-4A24-9D3A-927667561D5E}" type="pres">
      <dgm:prSet presAssocID="{A503E6E4-7CCD-436B-A008-1FB0C2578EA5}" presName="text4" presStyleLbl="fgAcc4" presStyleIdx="5" presStyleCnt="6">
        <dgm:presLayoutVars>
          <dgm:chPref val="3"/>
        </dgm:presLayoutVars>
      </dgm:prSet>
      <dgm:spPr/>
    </dgm:pt>
    <dgm:pt modelId="{E7699322-8C26-4BA3-823F-8CE88AD2CA68}" type="pres">
      <dgm:prSet presAssocID="{A503E6E4-7CCD-436B-A008-1FB0C2578EA5}" presName="hierChild5" presStyleCnt="0"/>
      <dgm:spPr/>
    </dgm:pt>
    <dgm:pt modelId="{CA10F126-6A0E-4132-8780-DB738393B4FC}" type="pres">
      <dgm:prSet presAssocID="{9041AD8A-C49F-42E3-83C2-BA6CCCC6D429}" presName="Name10" presStyleLbl="parChTrans1D2" presStyleIdx="2" presStyleCnt="3"/>
      <dgm:spPr/>
    </dgm:pt>
    <dgm:pt modelId="{C17DEAE4-F490-467A-9084-865A50B4BFC7}" type="pres">
      <dgm:prSet presAssocID="{0D0912C0-5092-48E3-9FC9-949230B66987}" presName="hierRoot2" presStyleCnt="0"/>
      <dgm:spPr/>
    </dgm:pt>
    <dgm:pt modelId="{83A085A5-F55C-489B-B52D-1A543DCDB7D4}" type="pres">
      <dgm:prSet presAssocID="{0D0912C0-5092-48E3-9FC9-949230B66987}" presName="composite2" presStyleCnt="0"/>
      <dgm:spPr/>
    </dgm:pt>
    <dgm:pt modelId="{7FAFFAE5-033E-431E-81B4-2D1C639B3494}" type="pres">
      <dgm:prSet presAssocID="{0D0912C0-5092-48E3-9FC9-949230B66987}" presName="background2" presStyleLbl="node2" presStyleIdx="2" presStyleCnt="3"/>
      <dgm:spPr/>
    </dgm:pt>
    <dgm:pt modelId="{63601C7A-D0C1-4878-A558-9E13F7A3F2F7}" type="pres">
      <dgm:prSet presAssocID="{0D0912C0-5092-48E3-9FC9-949230B66987}" presName="text2" presStyleLbl="fgAcc2" presStyleIdx="2" presStyleCnt="3">
        <dgm:presLayoutVars>
          <dgm:chPref val="3"/>
        </dgm:presLayoutVars>
      </dgm:prSet>
      <dgm:spPr/>
    </dgm:pt>
    <dgm:pt modelId="{1FC4F9C0-FCFA-4CB6-9E23-B9C0B0C5264D}" type="pres">
      <dgm:prSet presAssocID="{0D0912C0-5092-48E3-9FC9-949230B66987}" presName="hierChild3" presStyleCnt="0"/>
      <dgm:spPr/>
    </dgm:pt>
    <dgm:pt modelId="{494C6805-260A-45BF-A694-F5F7616BB16F}" type="pres">
      <dgm:prSet presAssocID="{1B60F2E7-C99A-4758-92CF-CB3FF73800CD}" presName="Name17" presStyleLbl="parChTrans1D3" presStyleIdx="3" presStyleCnt="4"/>
      <dgm:spPr/>
    </dgm:pt>
    <dgm:pt modelId="{6E9439A5-6005-4CA1-8D0B-3A6D78C9DFF9}" type="pres">
      <dgm:prSet presAssocID="{F67BA24D-9E61-48F4-AA0D-05CE939F57A6}" presName="hierRoot3" presStyleCnt="0"/>
      <dgm:spPr/>
    </dgm:pt>
    <dgm:pt modelId="{C2B62390-0FF4-4094-8457-558134C6F8B6}" type="pres">
      <dgm:prSet presAssocID="{F67BA24D-9E61-48F4-AA0D-05CE939F57A6}" presName="composite3" presStyleCnt="0"/>
      <dgm:spPr/>
    </dgm:pt>
    <dgm:pt modelId="{6DD36B00-7333-4495-98E6-A53B3BC58157}" type="pres">
      <dgm:prSet presAssocID="{F67BA24D-9E61-48F4-AA0D-05CE939F57A6}" presName="background3" presStyleLbl="node3" presStyleIdx="3" presStyleCnt="4"/>
      <dgm:spPr/>
    </dgm:pt>
    <dgm:pt modelId="{B2FE9505-78EA-4E8A-A686-8BBB4C951093}" type="pres">
      <dgm:prSet presAssocID="{F67BA24D-9E61-48F4-AA0D-05CE939F57A6}" presName="text3" presStyleLbl="fgAcc3" presStyleIdx="3" presStyleCnt="4">
        <dgm:presLayoutVars>
          <dgm:chPref val="3"/>
        </dgm:presLayoutVars>
      </dgm:prSet>
      <dgm:spPr/>
    </dgm:pt>
    <dgm:pt modelId="{584D52B7-D656-443D-896B-3CE6FD1428A3}" type="pres">
      <dgm:prSet presAssocID="{F67BA24D-9E61-48F4-AA0D-05CE939F57A6}" presName="hierChild4" presStyleCnt="0"/>
      <dgm:spPr/>
    </dgm:pt>
  </dgm:ptLst>
  <dgm:cxnLst>
    <dgm:cxn modelId="{82727100-88FE-4899-B979-4224FCA031CD}" srcId="{3E73068A-562D-47BA-803D-C6447970351B}" destId="{F8FEA055-0786-4517-B112-BA76E9ED5350}" srcOrd="0" destOrd="0" parTransId="{300E3740-93EB-4630-989D-61509A100FC2}" sibTransId="{A41F1980-7BF0-4C59-9178-CA5CDCB6DF01}"/>
    <dgm:cxn modelId="{9E282703-3EAD-4369-81E2-3B5349599837}" type="presOf" srcId="{0D0912C0-5092-48E3-9FC9-949230B66987}" destId="{63601C7A-D0C1-4878-A558-9E13F7A3F2F7}" srcOrd="0" destOrd="0" presId="urn:microsoft.com/office/officeart/2005/8/layout/hierarchy1"/>
    <dgm:cxn modelId="{93EBB406-8187-454D-B5E2-2638C857EC76}" srcId="{2684DE1E-333A-4C90-82C2-74590C19A836}" destId="{3D1818C8-422E-4CBF-8951-F8DC9129177B}" srcOrd="0" destOrd="0" parTransId="{6F39BAEE-6C0B-4A73-851F-8B30B735006E}" sibTransId="{FA79FE95-9ADF-43B1-A272-26A11117E3FC}"/>
    <dgm:cxn modelId="{3F3EA00E-2540-4801-8B8F-F51AC75C44BA}" srcId="{396CCD44-A621-432D-B8F3-562A1D54EBB8}" destId="{AE601195-45AF-4ABB-8B01-D5300B0AE565}" srcOrd="0" destOrd="0" parTransId="{DF892EDD-8190-427A-A787-BD5BA8E9C8A9}" sibTransId="{9D5193A5-BF65-4A0B-AD65-B2B077658274}"/>
    <dgm:cxn modelId="{7603B20F-5D59-4F47-9E8D-FB756DA2F178}" srcId="{E251FDCB-3851-4A28-B297-3BC611C3DE33}" destId="{396CCD44-A621-432D-B8F3-562A1D54EBB8}" srcOrd="0" destOrd="0" parTransId="{29E215A7-BEE8-4275-A2DE-04A51FCFA79E}" sibTransId="{AD7A3119-6CFC-4624-8C9C-D2D073E034E2}"/>
    <dgm:cxn modelId="{70DEE715-BCA4-444F-A20A-2A0C4762DAAD}" srcId="{3D1818C8-422E-4CBF-8951-F8DC9129177B}" destId="{82FC6B0B-DA7D-4A8B-824D-6DA343A5F216}" srcOrd="0" destOrd="0" parTransId="{09333251-0F33-40EB-B2E0-FA16739623CE}" sibTransId="{DE465E62-C57D-4F02-A668-0B0B171E2A9B}"/>
    <dgm:cxn modelId="{74E11221-ADC4-4DF7-8E54-3FBC80CF4D25}" type="presOf" srcId="{9009BBC2-7030-4F97-A012-E9400BED366D}" destId="{1F80A26E-1398-4EFA-A27B-6212BA09CC66}" srcOrd="0" destOrd="0" presId="urn:microsoft.com/office/officeart/2005/8/layout/hierarchy1"/>
    <dgm:cxn modelId="{681A2A21-3A5C-4C5B-9664-0478711EFE50}" type="presOf" srcId="{7E286A05-E55D-4343-B678-F3D92020CE1E}" destId="{8849CA4F-1310-4F96-B80C-27D9ED79D4CD}" srcOrd="0" destOrd="0" presId="urn:microsoft.com/office/officeart/2005/8/layout/hierarchy1"/>
    <dgm:cxn modelId="{21419E21-ED01-4E03-9BEE-87FAF13E9D09}" type="presOf" srcId="{2684DE1E-333A-4C90-82C2-74590C19A836}" destId="{FBAABE76-D4B6-416B-92BC-1A208A0074C7}" srcOrd="0" destOrd="0" presId="urn:microsoft.com/office/officeart/2005/8/layout/hierarchy1"/>
    <dgm:cxn modelId="{0FF42C2D-AEA8-43B3-A015-C7D51D85769A}" type="presOf" srcId="{300E3740-93EB-4630-989D-61509A100FC2}" destId="{88746C77-5132-4051-823C-E80C35DE175A}" srcOrd="0" destOrd="0" presId="urn:microsoft.com/office/officeart/2005/8/layout/hierarchy1"/>
    <dgm:cxn modelId="{5D39D52F-3641-4001-853D-7BA81AE2708D}" srcId="{AE601195-45AF-4ABB-8B01-D5300B0AE565}" destId="{2684DE1E-333A-4C90-82C2-74590C19A836}" srcOrd="0" destOrd="0" parTransId="{806D60D5-0DC6-4B87-9F2C-85C28183FFCB}" sibTransId="{463D9E78-76F0-44D9-89BA-A0A73FA7D8DE}"/>
    <dgm:cxn modelId="{EBE8EB33-7F1A-446B-B8FF-161CEE35DC19}" srcId="{93AEA234-3A77-4DD1-9470-4C43DA38AAF6}" destId="{0EBE8D41-7731-4AF9-A50F-119716395BFA}" srcOrd="0" destOrd="0" parTransId="{F2F3FAED-C555-4407-87E4-1B3A238FD9B2}" sibTransId="{F31A5954-66FB-4A56-BE1E-271690D13CD5}"/>
    <dgm:cxn modelId="{F3E36B36-77D9-42CA-9063-7F4F3F80A94A}" type="presOf" srcId="{806D60D5-0DC6-4B87-9F2C-85C28183FFCB}" destId="{33F167A4-9270-4C4E-BFC7-784BC7A89661}" srcOrd="0" destOrd="0" presId="urn:microsoft.com/office/officeart/2005/8/layout/hierarchy1"/>
    <dgm:cxn modelId="{AD5FF33A-9E73-470A-9E11-CFE0216A2E8E}" type="presOf" srcId="{3D1818C8-422E-4CBF-8951-F8DC9129177B}" destId="{E94FE732-EBA4-4BB6-A8AD-9F997D845FCA}" srcOrd="0" destOrd="0" presId="urn:microsoft.com/office/officeart/2005/8/layout/hierarchy1"/>
    <dgm:cxn modelId="{C7E37A45-B3EF-4D38-B440-B197577BAC8C}" type="presOf" srcId="{0EBE8D41-7731-4AF9-A50F-119716395BFA}" destId="{8E526BE3-F4D1-452F-A827-C850BF9FC48A}" srcOrd="0" destOrd="0" presId="urn:microsoft.com/office/officeart/2005/8/layout/hierarchy1"/>
    <dgm:cxn modelId="{A2D72649-E133-472E-B470-C7C05611D2DD}" type="presOf" srcId="{D7F838B2-BC13-493D-8147-746B46FA280A}" destId="{42B3EBDA-561C-453A-93E5-2F6C68CCA378}" srcOrd="0" destOrd="0" presId="urn:microsoft.com/office/officeart/2005/8/layout/hierarchy1"/>
    <dgm:cxn modelId="{74F8696D-5F13-4BD8-90F7-8C00138E4B5C}" type="presOf" srcId="{D0444E2A-C1A8-4AF5-9C30-B5F117A25DFA}" destId="{344370DE-9263-4B13-BCFE-7A01E10F5F2C}" srcOrd="0" destOrd="0" presId="urn:microsoft.com/office/officeart/2005/8/layout/hierarchy1"/>
    <dgm:cxn modelId="{289F336F-E0B3-402A-9AFB-6405572C64C6}" srcId="{396CCD44-A621-432D-B8F3-562A1D54EBB8}" destId="{0D0912C0-5092-48E3-9FC9-949230B66987}" srcOrd="2" destOrd="0" parTransId="{9041AD8A-C49F-42E3-83C2-BA6CCCC6D429}" sibTransId="{C704229A-8736-4D44-9EBD-0F5875089D4B}"/>
    <dgm:cxn modelId="{AC346173-E91B-4E7A-ADD7-5B64DC26442E}" srcId="{AE601195-45AF-4ABB-8B01-D5300B0AE565}" destId="{3E73068A-562D-47BA-803D-C6447970351B}" srcOrd="1" destOrd="0" parTransId="{6DB63510-09BF-4D40-B36D-937DB38CB484}" sibTransId="{E86725A0-E60E-405B-A5D9-0CA9D0C8A8A3}"/>
    <dgm:cxn modelId="{363C3C76-8AE5-41B3-BD36-4B1B616C099C}" type="presOf" srcId="{09333251-0F33-40EB-B2E0-FA16739623CE}" destId="{A8A2E441-84D5-48E2-B8DF-01B5CBE2F51F}" srcOrd="0" destOrd="0" presId="urn:microsoft.com/office/officeart/2005/8/layout/hierarchy1"/>
    <dgm:cxn modelId="{798DA756-A521-4462-B760-B7E7A7B53EA7}" type="presOf" srcId="{A82B5D49-E4A9-45F7-91EA-6BDD4AE943CA}" destId="{7C2D8DC8-72A9-49EB-85C8-28E9C179E30B}" srcOrd="0" destOrd="0" presId="urn:microsoft.com/office/officeart/2005/8/layout/hierarchy1"/>
    <dgm:cxn modelId="{EEED7F79-7820-48EE-A99A-FDBD0630893A}" type="presOf" srcId="{AE601195-45AF-4ABB-8B01-D5300B0AE565}" destId="{545954F4-F48B-4A9F-A7DB-802CDAAA7B71}" srcOrd="0" destOrd="0" presId="urn:microsoft.com/office/officeart/2005/8/layout/hierarchy1"/>
    <dgm:cxn modelId="{09947380-B6E1-4090-A41D-00E31C2BA437}" type="presOf" srcId="{F2F3FAED-C555-4407-87E4-1B3A238FD9B2}" destId="{5B7900AB-C4F0-485B-8A34-5799EDBE592E}" srcOrd="0" destOrd="0" presId="urn:microsoft.com/office/officeart/2005/8/layout/hierarchy1"/>
    <dgm:cxn modelId="{0F8E9B92-549E-4582-B7EF-6D38D462D0B5}" srcId="{0EBE8D41-7731-4AF9-A50F-119716395BFA}" destId="{A503E6E4-7CCD-436B-A008-1FB0C2578EA5}" srcOrd="0" destOrd="0" parTransId="{D7F838B2-BC13-493D-8147-746B46FA280A}" sibTransId="{8EC12414-169E-4A18-B963-4613BEC408C8}"/>
    <dgm:cxn modelId="{0175CA93-361F-4DD4-88C5-0A4029BED713}" type="presOf" srcId="{6F39BAEE-6C0B-4A73-851F-8B30B735006E}" destId="{9447A12E-6CAA-4FCF-BCD8-15A57D20B715}" srcOrd="0" destOrd="0" presId="urn:microsoft.com/office/officeart/2005/8/layout/hierarchy1"/>
    <dgm:cxn modelId="{2DEBF59F-D83C-4754-8181-A6C1E844E3DE}" srcId="{396CCD44-A621-432D-B8F3-562A1D54EBB8}" destId="{827D25F4-9B6B-482D-898A-04C9024DFD1E}" srcOrd="1" destOrd="0" parTransId="{D0444E2A-C1A8-4AF5-9C30-B5F117A25DFA}" sibTransId="{C4546DA8-0FAA-420D-8F8C-D1CFBCFFAB5E}"/>
    <dgm:cxn modelId="{699EAAA0-8480-48DF-96EE-40C8882CFA69}" type="presOf" srcId="{3E73068A-562D-47BA-803D-C6447970351B}" destId="{A20530C7-EB0C-4369-AB20-6AB116DBFB7E}" srcOrd="0" destOrd="0" presId="urn:microsoft.com/office/officeart/2005/8/layout/hierarchy1"/>
    <dgm:cxn modelId="{C87EAAA7-DF93-42CA-9215-047743F75390}" type="presOf" srcId="{E251FDCB-3851-4A28-B297-3BC611C3DE33}" destId="{63A4DED0-F241-4D6B-8CB4-07409247176E}" srcOrd="0" destOrd="0" presId="urn:microsoft.com/office/officeart/2005/8/layout/hierarchy1"/>
    <dgm:cxn modelId="{7CBE8EAA-23C2-4708-9A2A-FC31528AE0B3}" type="presOf" srcId="{82FC6B0B-DA7D-4A8B-824D-6DA343A5F216}" destId="{D0F1BB32-7098-49AA-9298-C3B7B43CF645}" srcOrd="0" destOrd="0" presId="urn:microsoft.com/office/officeart/2005/8/layout/hierarchy1"/>
    <dgm:cxn modelId="{6EF843B2-1BC7-418D-8991-A3D8B9656773}" type="presOf" srcId="{F67BA24D-9E61-48F4-AA0D-05CE939F57A6}" destId="{B2FE9505-78EA-4E8A-A686-8BBB4C951093}" srcOrd="0" destOrd="0" presId="urn:microsoft.com/office/officeart/2005/8/layout/hierarchy1"/>
    <dgm:cxn modelId="{2B4C28B5-E185-4EA2-85AE-81AB2BA39847}" type="presOf" srcId="{6DB63510-09BF-4D40-B36D-937DB38CB484}" destId="{570C6059-1255-4876-AD84-38D6B818783E}" srcOrd="0" destOrd="0" presId="urn:microsoft.com/office/officeart/2005/8/layout/hierarchy1"/>
    <dgm:cxn modelId="{418AE0C3-02DB-4AE9-9D5C-106D1EC2D8EA}" type="presOf" srcId="{93AEA234-3A77-4DD1-9470-4C43DA38AAF6}" destId="{3F4947AA-32F1-407C-93C4-1896495EBAD5}" srcOrd="0" destOrd="0" presId="urn:microsoft.com/office/officeart/2005/8/layout/hierarchy1"/>
    <dgm:cxn modelId="{B1E6D9D5-E774-4437-A0FD-4B2A6B70135A}" type="presOf" srcId="{A503E6E4-7CCD-436B-A008-1FB0C2578EA5}" destId="{BE54BBA0-98EC-4A24-9D3A-927667561D5E}" srcOrd="0" destOrd="0" presId="urn:microsoft.com/office/officeart/2005/8/layout/hierarchy1"/>
    <dgm:cxn modelId="{CEEC37E3-C209-4031-88EE-6D754AF434C6}" type="presOf" srcId="{DF892EDD-8190-427A-A787-BD5BA8E9C8A9}" destId="{0F9F1F09-57C3-4293-B444-BC67D5C8D01F}" srcOrd="0" destOrd="0" presId="urn:microsoft.com/office/officeart/2005/8/layout/hierarchy1"/>
    <dgm:cxn modelId="{DCFDE6E4-84EC-44C7-AC74-EE29F0A22A83}" srcId="{827D25F4-9B6B-482D-898A-04C9024DFD1E}" destId="{93AEA234-3A77-4DD1-9470-4C43DA38AAF6}" srcOrd="0" destOrd="0" parTransId="{9009BBC2-7030-4F97-A012-E9400BED366D}" sibTransId="{272B2CEC-0F49-4F1C-BF08-DBBADE4392E8}"/>
    <dgm:cxn modelId="{08AAB5E8-D497-49CA-BF4B-819A0EB602F0}" type="presOf" srcId="{827D25F4-9B6B-482D-898A-04C9024DFD1E}" destId="{9C844A62-87AF-4A61-A9CE-EFAD99135680}" srcOrd="0" destOrd="0" presId="urn:microsoft.com/office/officeart/2005/8/layout/hierarchy1"/>
    <dgm:cxn modelId="{2E950FEE-8CE5-41A8-8F8E-A53140B12B3C}" type="presOf" srcId="{396CCD44-A621-432D-B8F3-562A1D54EBB8}" destId="{A26FBC49-FD4E-4DB8-BF8A-CBA96A470025}" srcOrd="0" destOrd="0" presId="urn:microsoft.com/office/officeart/2005/8/layout/hierarchy1"/>
    <dgm:cxn modelId="{AC2574EE-690F-47B1-AF85-E34B3210B947}" type="presOf" srcId="{1B60F2E7-C99A-4758-92CF-CB3FF73800CD}" destId="{494C6805-260A-45BF-A694-F5F7616BB16F}" srcOrd="0" destOrd="0" presId="urn:microsoft.com/office/officeart/2005/8/layout/hierarchy1"/>
    <dgm:cxn modelId="{769950F2-B1FD-45FB-ABD8-31B7066551F4}" type="presOf" srcId="{9041AD8A-C49F-42E3-83C2-BA6CCCC6D429}" destId="{CA10F126-6A0E-4132-8780-DB738393B4FC}" srcOrd="0" destOrd="0" presId="urn:microsoft.com/office/officeart/2005/8/layout/hierarchy1"/>
    <dgm:cxn modelId="{EB5451F5-58A3-4089-BC35-BF5D1A4BB927}" srcId="{F8FEA055-0786-4517-B112-BA76E9ED5350}" destId="{7E286A05-E55D-4343-B678-F3D92020CE1E}" srcOrd="0" destOrd="0" parTransId="{A82B5D49-E4A9-45F7-91EA-6BDD4AE943CA}" sibTransId="{036AA2E4-B5D9-4478-9CD7-902D1897BB94}"/>
    <dgm:cxn modelId="{16A5C3FB-ABE2-489C-83A8-268173F10B62}" type="presOf" srcId="{F8FEA055-0786-4517-B112-BA76E9ED5350}" destId="{FFF8EC06-E3C8-4190-AD70-28161D6DD206}" srcOrd="0" destOrd="0" presId="urn:microsoft.com/office/officeart/2005/8/layout/hierarchy1"/>
    <dgm:cxn modelId="{CBC2FFFE-8D40-4606-9F7D-EDF3C8243180}" srcId="{0D0912C0-5092-48E3-9FC9-949230B66987}" destId="{F67BA24D-9E61-48F4-AA0D-05CE939F57A6}" srcOrd="0" destOrd="0" parTransId="{1B60F2E7-C99A-4758-92CF-CB3FF73800CD}" sibTransId="{D54B95D5-85A6-4663-928F-8A98084E432B}"/>
    <dgm:cxn modelId="{369D8998-00BB-459F-9FCF-F83BD00020E4}" type="presParOf" srcId="{63A4DED0-F241-4D6B-8CB4-07409247176E}" destId="{6A117011-433E-4B4F-936D-2F2C45B4E537}" srcOrd="0" destOrd="0" presId="urn:microsoft.com/office/officeart/2005/8/layout/hierarchy1"/>
    <dgm:cxn modelId="{E5A37360-CFD2-40B1-9E57-B81AFBD94EA5}" type="presParOf" srcId="{6A117011-433E-4B4F-936D-2F2C45B4E537}" destId="{BE607E46-24ED-4E6D-A806-1321266201AC}" srcOrd="0" destOrd="0" presId="urn:microsoft.com/office/officeart/2005/8/layout/hierarchy1"/>
    <dgm:cxn modelId="{3B108031-6DEB-4078-A940-028295425CE9}" type="presParOf" srcId="{BE607E46-24ED-4E6D-A806-1321266201AC}" destId="{4F1649C7-8790-4EC8-B17B-91498B8F1E39}" srcOrd="0" destOrd="0" presId="urn:microsoft.com/office/officeart/2005/8/layout/hierarchy1"/>
    <dgm:cxn modelId="{2C21EC14-8C9D-439A-8CA7-CE31D862CB97}" type="presParOf" srcId="{BE607E46-24ED-4E6D-A806-1321266201AC}" destId="{A26FBC49-FD4E-4DB8-BF8A-CBA96A470025}" srcOrd="1" destOrd="0" presId="urn:microsoft.com/office/officeart/2005/8/layout/hierarchy1"/>
    <dgm:cxn modelId="{EDFE7751-27EA-478D-8B7A-35B1DC6CA227}" type="presParOf" srcId="{6A117011-433E-4B4F-936D-2F2C45B4E537}" destId="{F7CB3EDB-5502-4A00-8F37-8AA45DA371A3}" srcOrd="1" destOrd="0" presId="urn:microsoft.com/office/officeart/2005/8/layout/hierarchy1"/>
    <dgm:cxn modelId="{F11D2F28-069D-4A96-B536-0B21B78DC846}" type="presParOf" srcId="{F7CB3EDB-5502-4A00-8F37-8AA45DA371A3}" destId="{0F9F1F09-57C3-4293-B444-BC67D5C8D01F}" srcOrd="0" destOrd="0" presId="urn:microsoft.com/office/officeart/2005/8/layout/hierarchy1"/>
    <dgm:cxn modelId="{28E8C939-ACC3-493F-8C49-D752C6955048}" type="presParOf" srcId="{F7CB3EDB-5502-4A00-8F37-8AA45DA371A3}" destId="{8D2324B2-5798-41FA-B9BD-9D7D633D11BE}" srcOrd="1" destOrd="0" presId="urn:microsoft.com/office/officeart/2005/8/layout/hierarchy1"/>
    <dgm:cxn modelId="{4D63D592-B9AB-44F4-9F75-8A8B63215C9E}" type="presParOf" srcId="{8D2324B2-5798-41FA-B9BD-9D7D633D11BE}" destId="{90E76F09-0478-4609-84A8-C5DB381C27C2}" srcOrd="0" destOrd="0" presId="urn:microsoft.com/office/officeart/2005/8/layout/hierarchy1"/>
    <dgm:cxn modelId="{25FBBEE8-2545-462B-9601-8D4C109F4F22}" type="presParOf" srcId="{90E76F09-0478-4609-84A8-C5DB381C27C2}" destId="{3EFAEDF9-ED1E-4239-BD5D-2415D4D36CA1}" srcOrd="0" destOrd="0" presId="urn:microsoft.com/office/officeart/2005/8/layout/hierarchy1"/>
    <dgm:cxn modelId="{F5F7FDF0-7F80-4E23-8D09-D834E99E2AA0}" type="presParOf" srcId="{90E76F09-0478-4609-84A8-C5DB381C27C2}" destId="{545954F4-F48B-4A9F-A7DB-802CDAAA7B71}" srcOrd="1" destOrd="0" presId="urn:microsoft.com/office/officeart/2005/8/layout/hierarchy1"/>
    <dgm:cxn modelId="{A1EB0D9F-4340-4CF8-AD99-AE31B411A6E3}" type="presParOf" srcId="{8D2324B2-5798-41FA-B9BD-9D7D633D11BE}" destId="{AE78DB3F-99EB-4804-B1C4-48309C029B96}" srcOrd="1" destOrd="0" presId="urn:microsoft.com/office/officeart/2005/8/layout/hierarchy1"/>
    <dgm:cxn modelId="{60B1D65A-FBE0-4267-9EF2-25595CD077DA}" type="presParOf" srcId="{AE78DB3F-99EB-4804-B1C4-48309C029B96}" destId="{33F167A4-9270-4C4E-BFC7-784BC7A89661}" srcOrd="0" destOrd="0" presId="urn:microsoft.com/office/officeart/2005/8/layout/hierarchy1"/>
    <dgm:cxn modelId="{26AA2FF1-D438-4216-8DD4-A4B853E57FC9}" type="presParOf" srcId="{AE78DB3F-99EB-4804-B1C4-48309C029B96}" destId="{08CEF0C4-2875-41C5-BCEA-D800696E8861}" srcOrd="1" destOrd="0" presId="urn:microsoft.com/office/officeart/2005/8/layout/hierarchy1"/>
    <dgm:cxn modelId="{392023B6-31FA-498A-9BB0-F3CD7A19D6B8}" type="presParOf" srcId="{08CEF0C4-2875-41C5-BCEA-D800696E8861}" destId="{AB96517E-53BC-4219-95E3-22713B215B09}" srcOrd="0" destOrd="0" presId="urn:microsoft.com/office/officeart/2005/8/layout/hierarchy1"/>
    <dgm:cxn modelId="{C945B9DE-7E5D-4BDC-BCBA-8A8930BCE700}" type="presParOf" srcId="{AB96517E-53BC-4219-95E3-22713B215B09}" destId="{14FCDAED-4415-4CBF-9825-9C1356727D07}" srcOrd="0" destOrd="0" presId="urn:microsoft.com/office/officeart/2005/8/layout/hierarchy1"/>
    <dgm:cxn modelId="{EBE8BCD0-CE1E-4B3B-953F-963013C676E2}" type="presParOf" srcId="{AB96517E-53BC-4219-95E3-22713B215B09}" destId="{FBAABE76-D4B6-416B-92BC-1A208A0074C7}" srcOrd="1" destOrd="0" presId="urn:microsoft.com/office/officeart/2005/8/layout/hierarchy1"/>
    <dgm:cxn modelId="{28086642-AB30-491E-9353-5C12D8939F8E}" type="presParOf" srcId="{08CEF0C4-2875-41C5-BCEA-D800696E8861}" destId="{700A2E07-9FEF-4841-9FF4-F45DB014969A}" srcOrd="1" destOrd="0" presId="urn:microsoft.com/office/officeart/2005/8/layout/hierarchy1"/>
    <dgm:cxn modelId="{008791BF-722F-4410-9736-88A3A8C57DC6}" type="presParOf" srcId="{700A2E07-9FEF-4841-9FF4-F45DB014969A}" destId="{9447A12E-6CAA-4FCF-BCD8-15A57D20B715}" srcOrd="0" destOrd="0" presId="urn:microsoft.com/office/officeart/2005/8/layout/hierarchy1"/>
    <dgm:cxn modelId="{5DBF4F8E-FE1F-4147-B27D-72D5C2A66A66}" type="presParOf" srcId="{700A2E07-9FEF-4841-9FF4-F45DB014969A}" destId="{A5CE6BFE-7E00-436C-9F77-CB48BF9006D0}" srcOrd="1" destOrd="0" presId="urn:microsoft.com/office/officeart/2005/8/layout/hierarchy1"/>
    <dgm:cxn modelId="{80F1C4BD-DCAD-4C51-A615-85AE1303FEC4}" type="presParOf" srcId="{A5CE6BFE-7E00-436C-9F77-CB48BF9006D0}" destId="{5645634C-9805-4179-80FD-0395ECB07718}" srcOrd="0" destOrd="0" presId="urn:microsoft.com/office/officeart/2005/8/layout/hierarchy1"/>
    <dgm:cxn modelId="{49710A07-4167-440D-9B21-C6F3BF727449}" type="presParOf" srcId="{5645634C-9805-4179-80FD-0395ECB07718}" destId="{5E1C629F-F9AF-47DE-A1EF-C3C234FAFB3E}" srcOrd="0" destOrd="0" presId="urn:microsoft.com/office/officeart/2005/8/layout/hierarchy1"/>
    <dgm:cxn modelId="{390EE0AD-3CFE-4ACD-A63D-9A67F4EEFFA4}" type="presParOf" srcId="{5645634C-9805-4179-80FD-0395ECB07718}" destId="{E94FE732-EBA4-4BB6-A8AD-9F997D845FCA}" srcOrd="1" destOrd="0" presId="urn:microsoft.com/office/officeart/2005/8/layout/hierarchy1"/>
    <dgm:cxn modelId="{2AFFDB3C-E752-4D92-9274-41D8F17D8D7E}" type="presParOf" srcId="{A5CE6BFE-7E00-436C-9F77-CB48BF9006D0}" destId="{8C275C94-7359-4BBB-8E65-79F19D58041D}" srcOrd="1" destOrd="0" presId="urn:microsoft.com/office/officeart/2005/8/layout/hierarchy1"/>
    <dgm:cxn modelId="{4EA58BA2-E85D-47F5-AB9D-A279E763E9EE}" type="presParOf" srcId="{8C275C94-7359-4BBB-8E65-79F19D58041D}" destId="{A8A2E441-84D5-48E2-B8DF-01B5CBE2F51F}" srcOrd="0" destOrd="0" presId="urn:microsoft.com/office/officeart/2005/8/layout/hierarchy1"/>
    <dgm:cxn modelId="{C0695FE4-41FA-4FA8-84CC-88951FDFF171}" type="presParOf" srcId="{8C275C94-7359-4BBB-8E65-79F19D58041D}" destId="{15549838-E454-43A7-8299-E07C50A1F334}" srcOrd="1" destOrd="0" presId="urn:microsoft.com/office/officeart/2005/8/layout/hierarchy1"/>
    <dgm:cxn modelId="{BF71A73F-A754-4C85-BE01-2061A8DB958D}" type="presParOf" srcId="{15549838-E454-43A7-8299-E07C50A1F334}" destId="{27E2D45C-E716-4F95-B296-720E444CA617}" srcOrd="0" destOrd="0" presId="urn:microsoft.com/office/officeart/2005/8/layout/hierarchy1"/>
    <dgm:cxn modelId="{981DFF8C-F206-4BDF-9DBE-3AAE14A61B56}" type="presParOf" srcId="{27E2D45C-E716-4F95-B296-720E444CA617}" destId="{4A0C57E8-92BE-446B-83B9-B2C4BB0866F3}" srcOrd="0" destOrd="0" presId="urn:microsoft.com/office/officeart/2005/8/layout/hierarchy1"/>
    <dgm:cxn modelId="{9A48392C-E069-433F-9BA8-552D6236CF86}" type="presParOf" srcId="{27E2D45C-E716-4F95-B296-720E444CA617}" destId="{D0F1BB32-7098-49AA-9298-C3B7B43CF645}" srcOrd="1" destOrd="0" presId="urn:microsoft.com/office/officeart/2005/8/layout/hierarchy1"/>
    <dgm:cxn modelId="{F9E94A76-BE7A-4C43-A92C-445F2B6460F7}" type="presParOf" srcId="{15549838-E454-43A7-8299-E07C50A1F334}" destId="{1ADD5F19-8978-4BD0-B4E1-1C4D2B9106D4}" srcOrd="1" destOrd="0" presId="urn:microsoft.com/office/officeart/2005/8/layout/hierarchy1"/>
    <dgm:cxn modelId="{AFC4801D-5B79-4D2F-839D-662BEF24595E}" type="presParOf" srcId="{AE78DB3F-99EB-4804-B1C4-48309C029B96}" destId="{570C6059-1255-4876-AD84-38D6B818783E}" srcOrd="2" destOrd="0" presId="urn:microsoft.com/office/officeart/2005/8/layout/hierarchy1"/>
    <dgm:cxn modelId="{9FBDA90F-1162-4A53-818F-E82C56EF358E}" type="presParOf" srcId="{AE78DB3F-99EB-4804-B1C4-48309C029B96}" destId="{A51AB329-D31B-4969-81D0-4A24A1E69BD3}" srcOrd="3" destOrd="0" presId="urn:microsoft.com/office/officeart/2005/8/layout/hierarchy1"/>
    <dgm:cxn modelId="{AE9273D2-CB63-4311-969D-A7C5A1C49908}" type="presParOf" srcId="{A51AB329-D31B-4969-81D0-4A24A1E69BD3}" destId="{2AB29BD0-6682-4237-9CAD-8AAF8FFA5644}" srcOrd="0" destOrd="0" presId="urn:microsoft.com/office/officeart/2005/8/layout/hierarchy1"/>
    <dgm:cxn modelId="{BF5E8283-A86F-41B9-B731-260ADD8E9AFD}" type="presParOf" srcId="{2AB29BD0-6682-4237-9CAD-8AAF8FFA5644}" destId="{B3E977E4-7174-4F93-99D8-19C1F116087E}" srcOrd="0" destOrd="0" presId="urn:microsoft.com/office/officeart/2005/8/layout/hierarchy1"/>
    <dgm:cxn modelId="{9BAA879E-65B8-4C6B-BB0E-8FF93A66CD07}" type="presParOf" srcId="{2AB29BD0-6682-4237-9CAD-8AAF8FFA5644}" destId="{A20530C7-EB0C-4369-AB20-6AB116DBFB7E}" srcOrd="1" destOrd="0" presId="urn:microsoft.com/office/officeart/2005/8/layout/hierarchy1"/>
    <dgm:cxn modelId="{DAD4291C-2618-4978-8F6A-959823EB6173}" type="presParOf" srcId="{A51AB329-D31B-4969-81D0-4A24A1E69BD3}" destId="{9163F00A-5EF6-4049-BBC0-22CEFBC357B3}" srcOrd="1" destOrd="0" presId="urn:microsoft.com/office/officeart/2005/8/layout/hierarchy1"/>
    <dgm:cxn modelId="{3D21D286-A8E0-4A81-A0D5-4A1B84049126}" type="presParOf" srcId="{9163F00A-5EF6-4049-BBC0-22CEFBC357B3}" destId="{88746C77-5132-4051-823C-E80C35DE175A}" srcOrd="0" destOrd="0" presId="urn:microsoft.com/office/officeart/2005/8/layout/hierarchy1"/>
    <dgm:cxn modelId="{CC885219-6178-480A-9219-001EA5B8B86D}" type="presParOf" srcId="{9163F00A-5EF6-4049-BBC0-22CEFBC357B3}" destId="{5A37C45E-089D-4BA7-A7EC-F957ECA01B66}" srcOrd="1" destOrd="0" presId="urn:microsoft.com/office/officeart/2005/8/layout/hierarchy1"/>
    <dgm:cxn modelId="{06C441EC-7D6D-47A0-9C30-52168A971370}" type="presParOf" srcId="{5A37C45E-089D-4BA7-A7EC-F957ECA01B66}" destId="{04BC6084-4C6A-4BA1-A7AC-01960CD4D059}" srcOrd="0" destOrd="0" presId="urn:microsoft.com/office/officeart/2005/8/layout/hierarchy1"/>
    <dgm:cxn modelId="{67184B58-3B53-4328-B67F-4DAB28B44C82}" type="presParOf" srcId="{04BC6084-4C6A-4BA1-A7AC-01960CD4D059}" destId="{FE8426F5-0C24-4FC3-BB32-15B7BE70E3F1}" srcOrd="0" destOrd="0" presId="urn:microsoft.com/office/officeart/2005/8/layout/hierarchy1"/>
    <dgm:cxn modelId="{D02AA1E0-FAD2-47E7-9174-83AB39B43BA2}" type="presParOf" srcId="{04BC6084-4C6A-4BA1-A7AC-01960CD4D059}" destId="{FFF8EC06-E3C8-4190-AD70-28161D6DD206}" srcOrd="1" destOrd="0" presId="urn:microsoft.com/office/officeart/2005/8/layout/hierarchy1"/>
    <dgm:cxn modelId="{98DB466B-1F6A-4FF0-94F8-139408854256}" type="presParOf" srcId="{5A37C45E-089D-4BA7-A7EC-F957ECA01B66}" destId="{52F30DA7-89EA-4AAA-A4B5-FE6B80E6B0A0}" srcOrd="1" destOrd="0" presId="urn:microsoft.com/office/officeart/2005/8/layout/hierarchy1"/>
    <dgm:cxn modelId="{1173868D-293C-4951-BA53-6F09124EF172}" type="presParOf" srcId="{52F30DA7-89EA-4AAA-A4B5-FE6B80E6B0A0}" destId="{7C2D8DC8-72A9-49EB-85C8-28E9C179E30B}" srcOrd="0" destOrd="0" presId="urn:microsoft.com/office/officeart/2005/8/layout/hierarchy1"/>
    <dgm:cxn modelId="{5B09DC6E-DDD3-4F41-85BE-6554FC79E4CA}" type="presParOf" srcId="{52F30DA7-89EA-4AAA-A4B5-FE6B80E6B0A0}" destId="{D008B291-575A-4727-ADA1-D27C70CD023C}" srcOrd="1" destOrd="0" presId="urn:microsoft.com/office/officeart/2005/8/layout/hierarchy1"/>
    <dgm:cxn modelId="{7942AB87-FF11-4A02-B17E-C293FE8F626B}" type="presParOf" srcId="{D008B291-575A-4727-ADA1-D27C70CD023C}" destId="{B54E975F-6D04-484E-8192-BA525AA981B5}" srcOrd="0" destOrd="0" presId="urn:microsoft.com/office/officeart/2005/8/layout/hierarchy1"/>
    <dgm:cxn modelId="{E26D73F8-DE65-4601-939A-35C5E3869B93}" type="presParOf" srcId="{B54E975F-6D04-484E-8192-BA525AA981B5}" destId="{85D3148C-3E0C-4BFE-B491-388D3A0DA469}" srcOrd="0" destOrd="0" presId="urn:microsoft.com/office/officeart/2005/8/layout/hierarchy1"/>
    <dgm:cxn modelId="{319538CC-95B9-4449-B7AB-9C4282017B30}" type="presParOf" srcId="{B54E975F-6D04-484E-8192-BA525AA981B5}" destId="{8849CA4F-1310-4F96-B80C-27D9ED79D4CD}" srcOrd="1" destOrd="0" presId="urn:microsoft.com/office/officeart/2005/8/layout/hierarchy1"/>
    <dgm:cxn modelId="{282EF70B-D786-4AFB-A59E-782E6D177747}" type="presParOf" srcId="{D008B291-575A-4727-ADA1-D27C70CD023C}" destId="{48FEDF78-0F9B-4545-965A-C709F86F23C6}" srcOrd="1" destOrd="0" presId="urn:microsoft.com/office/officeart/2005/8/layout/hierarchy1"/>
    <dgm:cxn modelId="{6A25239F-F317-4AFD-B455-4E35E6C2E369}" type="presParOf" srcId="{F7CB3EDB-5502-4A00-8F37-8AA45DA371A3}" destId="{344370DE-9263-4B13-BCFE-7A01E10F5F2C}" srcOrd="2" destOrd="0" presId="urn:microsoft.com/office/officeart/2005/8/layout/hierarchy1"/>
    <dgm:cxn modelId="{707EF9E1-C531-47C9-BA69-93303E45A17D}" type="presParOf" srcId="{F7CB3EDB-5502-4A00-8F37-8AA45DA371A3}" destId="{05231310-07F8-4388-960F-BF32CD0FA451}" srcOrd="3" destOrd="0" presId="urn:microsoft.com/office/officeart/2005/8/layout/hierarchy1"/>
    <dgm:cxn modelId="{9057F7FB-AF82-4782-99F1-10DB3607D2F9}" type="presParOf" srcId="{05231310-07F8-4388-960F-BF32CD0FA451}" destId="{636F9575-AD30-480A-9C50-C3CD91792A2C}" srcOrd="0" destOrd="0" presId="urn:microsoft.com/office/officeart/2005/8/layout/hierarchy1"/>
    <dgm:cxn modelId="{941A3B69-76A6-4079-A280-D000F37378D5}" type="presParOf" srcId="{636F9575-AD30-480A-9C50-C3CD91792A2C}" destId="{388B4830-A3F0-434E-B6D0-8C7696962C22}" srcOrd="0" destOrd="0" presId="urn:microsoft.com/office/officeart/2005/8/layout/hierarchy1"/>
    <dgm:cxn modelId="{8F831168-B980-4E92-ABEA-5910FD0C766C}" type="presParOf" srcId="{636F9575-AD30-480A-9C50-C3CD91792A2C}" destId="{9C844A62-87AF-4A61-A9CE-EFAD99135680}" srcOrd="1" destOrd="0" presId="urn:microsoft.com/office/officeart/2005/8/layout/hierarchy1"/>
    <dgm:cxn modelId="{47D54D06-4227-4926-A51C-68CFF2886737}" type="presParOf" srcId="{05231310-07F8-4388-960F-BF32CD0FA451}" destId="{5522AE4D-B53C-491E-A4C6-B1B3EFA3B130}" srcOrd="1" destOrd="0" presId="urn:microsoft.com/office/officeart/2005/8/layout/hierarchy1"/>
    <dgm:cxn modelId="{44ADA123-D701-454C-8D3F-2D588C751CC8}" type="presParOf" srcId="{5522AE4D-B53C-491E-A4C6-B1B3EFA3B130}" destId="{1F80A26E-1398-4EFA-A27B-6212BA09CC66}" srcOrd="0" destOrd="0" presId="urn:microsoft.com/office/officeart/2005/8/layout/hierarchy1"/>
    <dgm:cxn modelId="{48420B36-4224-4B1C-9A13-059F4D61A4C6}" type="presParOf" srcId="{5522AE4D-B53C-491E-A4C6-B1B3EFA3B130}" destId="{3DE31AEF-8A0D-49C6-BEC5-12C0B9AC5A69}" srcOrd="1" destOrd="0" presId="urn:microsoft.com/office/officeart/2005/8/layout/hierarchy1"/>
    <dgm:cxn modelId="{055B6F1F-888A-4665-A016-770E271EAC98}" type="presParOf" srcId="{3DE31AEF-8A0D-49C6-BEC5-12C0B9AC5A69}" destId="{DCB9E8E4-0AF2-4ADC-B4EA-661CE7083B80}" srcOrd="0" destOrd="0" presId="urn:microsoft.com/office/officeart/2005/8/layout/hierarchy1"/>
    <dgm:cxn modelId="{BBD657D7-520F-4912-8F1F-8D240961CA76}" type="presParOf" srcId="{DCB9E8E4-0AF2-4ADC-B4EA-661CE7083B80}" destId="{8A3B0E31-831B-4BA8-8A2F-981ACC1BBADE}" srcOrd="0" destOrd="0" presId="urn:microsoft.com/office/officeart/2005/8/layout/hierarchy1"/>
    <dgm:cxn modelId="{675D07F3-6C44-4D95-8F3A-40243965FEBA}" type="presParOf" srcId="{DCB9E8E4-0AF2-4ADC-B4EA-661CE7083B80}" destId="{3F4947AA-32F1-407C-93C4-1896495EBAD5}" srcOrd="1" destOrd="0" presId="urn:microsoft.com/office/officeart/2005/8/layout/hierarchy1"/>
    <dgm:cxn modelId="{AD92A032-0A6D-40D0-9171-811C1A5E2FF0}" type="presParOf" srcId="{3DE31AEF-8A0D-49C6-BEC5-12C0B9AC5A69}" destId="{D1B46CF0-73F7-4FC9-A66E-69E2937726C4}" srcOrd="1" destOrd="0" presId="urn:microsoft.com/office/officeart/2005/8/layout/hierarchy1"/>
    <dgm:cxn modelId="{391B2564-3FB2-4DA7-B369-81DE271B3D00}" type="presParOf" srcId="{D1B46CF0-73F7-4FC9-A66E-69E2937726C4}" destId="{5B7900AB-C4F0-485B-8A34-5799EDBE592E}" srcOrd="0" destOrd="0" presId="urn:microsoft.com/office/officeart/2005/8/layout/hierarchy1"/>
    <dgm:cxn modelId="{75338BDE-3AC7-4D26-BE7E-8205C86F3170}" type="presParOf" srcId="{D1B46CF0-73F7-4FC9-A66E-69E2937726C4}" destId="{11B1A3B6-F616-4028-AB26-2DB476385F5B}" srcOrd="1" destOrd="0" presId="urn:microsoft.com/office/officeart/2005/8/layout/hierarchy1"/>
    <dgm:cxn modelId="{87A5BA92-D58C-4C30-8E68-DE0493408ABB}" type="presParOf" srcId="{11B1A3B6-F616-4028-AB26-2DB476385F5B}" destId="{18710622-4C7B-4181-8479-E87709F9E935}" srcOrd="0" destOrd="0" presId="urn:microsoft.com/office/officeart/2005/8/layout/hierarchy1"/>
    <dgm:cxn modelId="{A04FD9B9-9E20-4E20-A3A7-9330D0286E10}" type="presParOf" srcId="{18710622-4C7B-4181-8479-E87709F9E935}" destId="{80DEEA6E-4793-4887-8B54-E40B7F981198}" srcOrd="0" destOrd="0" presId="urn:microsoft.com/office/officeart/2005/8/layout/hierarchy1"/>
    <dgm:cxn modelId="{BCE20722-CABC-454B-982D-89D6D00AF31B}" type="presParOf" srcId="{18710622-4C7B-4181-8479-E87709F9E935}" destId="{8E526BE3-F4D1-452F-A827-C850BF9FC48A}" srcOrd="1" destOrd="0" presId="urn:microsoft.com/office/officeart/2005/8/layout/hierarchy1"/>
    <dgm:cxn modelId="{613BAB86-0977-420E-969D-8558A8196DC5}" type="presParOf" srcId="{11B1A3B6-F616-4028-AB26-2DB476385F5B}" destId="{DAA158B6-DFF7-402D-BD16-CD9CDF3BFBCB}" srcOrd="1" destOrd="0" presId="urn:microsoft.com/office/officeart/2005/8/layout/hierarchy1"/>
    <dgm:cxn modelId="{2BA8EC91-9C2F-4A4F-8524-DDB0565A6267}" type="presParOf" srcId="{DAA158B6-DFF7-402D-BD16-CD9CDF3BFBCB}" destId="{42B3EBDA-561C-453A-93E5-2F6C68CCA378}" srcOrd="0" destOrd="0" presId="urn:microsoft.com/office/officeart/2005/8/layout/hierarchy1"/>
    <dgm:cxn modelId="{707E67A5-E42D-4D37-88EF-94E9CD51500A}" type="presParOf" srcId="{DAA158B6-DFF7-402D-BD16-CD9CDF3BFBCB}" destId="{148635FA-6E89-4E2A-A491-AE089EE2012A}" srcOrd="1" destOrd="0" presId="urn:microsoft.com/office/officeart/2005/8/layout/hierarchy1"/>
    <dgm:cxn modelId="{9334D924-AB04-4A91-A7CC-B3C6E173AE89}" type="presParOf" srcId="{148635FA-6E89-4E2A-A491-AE089EE2012A}" destId="{76506EF7-946D-4062-91D0-363F2D508138}" srcOrd="0" destOrd="0" presId="urn:microsoft.com/office/officeart/2005/8/layout/hierarchy1"/>
    <dgm:cxn modelId="{FFA03091-B2A0-45B8-A2C4-A78AF823D1DA}" type="presParOf" srcId="{76506EF7-946D-4062-91D0-363F2D508138}" destId="{78448B85-0AB8-438D-ABC3-A004A00687D4}" srcOrd="0" destOrd="0" presId="urn:microsoft.com/office/officeart/2005/8/layout/hierarchy1"/>
    <dgm:cxn modelId="{5695F819-F6B0-41F6-A3E0-D7C7A2F40FCC}" type="presParOf" srcId="{76506EF7-946D-4062-91D0-363F2D508138}" destId="{BE54BBA0-98EC-4A24-9D3A-927667561D5E}" srcOrd="1" destOrd="0" presId="urn:microsoft.com/office/officeart/2005/8/layout/hierarchy1"/>
    <dgm:cxn modelId="{264EFBAB-0976-474D-9321-D69D1EBC7839}" type="presParOf" srcId="{148635FA-6E89-4E2A-A491-AE089EE2012A}" destId="{E7699322-8C26-4BA3-823F-8CE88AD2CA68}" srcOrd="1" destOrd="0" presId="urn:microsoft.com/office/officeart/2005/8/layout/hierarchy1"/>
    <dgm:cxn modelId="{A652E028-8B58-405B-968C-AB5B6653594F}" type="presParOf" srcId="{F7CB3EDB-5502-4A00-8F37-8AA45DA371A3}" destId="{CA10F126-6A0E-4132-8780-DB738393B4FC}" srcOrd="4" destOrd="0" presId="urn:microsoft.com/office/officeart/2005/8/layout/hierarchy1"/>
    <dgm:cxn modelId="{87CD882A-3190-40A9-9789-B9CB66FD7D00}" type="presParOf" srcId="{F7CB3EDB-5502-4A00-8F37-8AA45DA371A3}" destId="{C17DEAE4-F490-467A-9084-865A50B4BFC7}" srcOrd="5" destOrd="0" presId="urn:microsoft.com/office/officeart/2005/8/layout/hierarchy1"/>
    <dgm:cxn modelId="{8EB7E066-EB9D-4064-8691-789CA17880F5}" type="presParOf" srcId="{C17DEAE4-F490-467A-9084-865A50B4BFC7}" destId="{83A085A5-F55C-489B-B52D-1A543DCDB7D4}" srcOrd="0" destOrd="0" presId="urn:microsoft.com/office/officeart/2005/8/layout/hierarchy1"/>
    <dgm:cxn modelId="{47DD1458-1E1F-45A4-81E6-D7C2704796CE}" type="presParOf" srcId="{83A085A5-F55C-489B-B52D-1A543DCDB7D4}" destId="{7FAFFAE5-033E-431E-81B4-2D1C639B3494}" srcOrd="0" destOrd="0" presId="urn:microsoft.com/office/officeart/2005/8/layout/hierarchy1"/>
    <dgm:cxn modelId="{2961E11E-8D7D-4376-AA54-1DAA2334B860}" type="presParOf" srcId="{83A085A5-F55C-489B-B52D-1A543DCDB7D4}" destId="{63601C7A-D0C1-4878-A558-9E13F7A3F2F7}" srcOrd="1" destOrd="0" presId="urn:microsoft.com/office/officeart/2005/8/layout/hierarchy1"/>
    <dgm:cxn modelId="{8FB5812A-5809-446E-82C7-115CB262B7E9}" type="presParOf" srcId="{C17DEAE4-F490-467A-9084-865A50B4BFC7}" destId="{1FC4F9C0-FCFA-4CB6-9E23-B9C0B0C5264D}" srcOrd="1" destOrd="0" presId="urn:microsoft.com/office/officeart/2005/8/layout/hierarchy1"/>
    <dgm:cxn modelId="{AABE8B5F-9AAF-4F35-8738-2F0B0C31E144}" type="presParOf" srcId="{1FC4F9C0-FCFA-4CB6-9E23-B9C0B0C5264D}" destId="{494C6805-260A-45BF-A694-F5F7616BB16F}" srcOrd="0" destOrd="0" presId="urn:microsoft.com/office/officeart/2005/8/layout/hierarchy1"/>
    <dgm:cxn modelId="{36326F5B-A2A2-41A4-807E-17E4335824EC}" type="presParOf" srcId="{1FC4F9C0-FCFA-4CB6-9E23-B9C0B0C5264D}" destId="{6E9439A5-6005-4CA1-8D0B-3A6D78C9DFF9}" srcOrd="1" destOrd="0" presId="urn:microsoft.com/office/officeart/2005/8/layout/hierarchy1"/>
    <dgm:cxn modelId="{4518EE8D-CF12-4122-9AB7-2599873A3F03}" type="presParOf" srcId="{6E9439A5-6005-4CA1-8D0B-3A6D78C9DFF9}" destId="{C2B62390-0FF4-4094-8457-558134C6F8B6}" srcOrd="0" destOrd="0" presId="urn:microsoft.com/office/officeart/2005/8/layout/hierarchy1"/>
    <dgm:cxn modelId="{A5FEB820-2369-497C-9F08-4564F6DD01F6}" type="presParOf" srcId="{C2B62390-0FF4-4094-8457-558134C6F8B6}" destId="{6DD36B00-7333-4495-98E6-A53B3BC58157}" srcOrd="0" destOrd="0" presId="urn:microsoft.com/office/officeart/2005/8/layout/hierarchy1"/>
    <dgm:cxn modelId="{4323F145-0BE4-4EE9-B51C-1F4E4384DF54}" type="presParOf" srcId="{C2B62390-0FF4-4094-8457-558134C6F8B6}" destId="{B2FE9505-78EA-4E8A-A686-8BBB4C951093}" srcOrd="1" destOrd="0" presId="urn:microsoft.com/office/officeart/2005/8/layout/hierarchy1"/>
    <dgm:cxn modelId="{046C5F92-A6B6-47A2-BC57-F7317320EC84}" type="presParOf" srcId="{6E9439A5-6005-4CA1-8D0B-3A6D78C9DFF9}" destId="{584D52B7-D656-443D-896B-3CE6FD1428A3}"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4C6805-260A-45BF-A694-F5F7616BB16F}">
      <dsp:nvSpPr>
        <dsp:cNvPr id="0" name=""/>
        <dsp:cNvSpPr/>
      </dsp:nvSpPr>
      <dsp:spPr>
        <a:xfrm>
          <a:off x="5161800" y="2272277"/>
          <a:ext cx="91440" cy="363362"/>
        </a:xfrm>
        <a:custGeom>
          <a:avLst/>
          <a:gdLst/>
          <a:ahLst/>
          <a:cxnLst/>
          <a:rect l="0" t="0" r="0" b="0"/>
          <a:pathLst>
            <a:path>
              <a:moveTo>
                <a:pt x="45720" y="0"/>
              </a:moveTo>
              <a:lnTo>
                <a:pt x="45720" y="36336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10F126-6A0E-4132-8780-DB738393B4FC}">
      <dsp:nvSpPr>
        <dsp:cNvPr id="0" name=""/>
        <dsp:cNvSpPr/>
      </dsp:nvSpPr>
      <dsp:spPr>
        <a:xfrm>
          <a:off x="3298737" y="1115555"/>
          <a:ext cx="1908782" cy="363362"/>
        </a:xfrm>
        <a:custGeom>
          <a:avLst/>
          <a:gdLst/>
          <a:ahLst/>
          <a:cxnLst/>
          <a:rect l="0" t="0" r="0" b="0"/>
          <a:pathLst>
            <a:path>
              <a:moveTo>
                <a:pt x="0" y="0"/>
              </a:moveTo>
              <a:lnTo>
                <a:pt x="0" y="247621"/>
              </a:lnTo>
              <a:lnTo>
                <a:pt x="1908782" y="247621"/>
              </a:lnTo>
              <a:lnTo>
                <a:pt x="1908782" y="3633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B3EBDA-561C-453A-93E5-2F6C68CCA378}">
      <dsp:nvSpPr>
        <dsp:cNvPr id="0" name=""/>
        <dsp:cNvSpPr/>
      </dsp:nvSpPr>
      <dsp:spPr>
        <a:xfrm>
          <a:off x="3634774" y="4585721"/>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7900AB-C4F0-485B-8A34-5799EDBE592E}">
      <dsp:nvSpPr>
        <dsp:cNvPr id="0" name=""/>
        <dsp:cNvSpPr/>
      </dsp:nvSpPr>
      <dsp:spPr>
        <a:xfrm>
          <a:off x="3634774" y="3428999"/>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80A26E-1398-4EFA-A27B-6212BA09CC66}">
      <dsp:nvSpPr>
        <dsp:cNvPr id="0" name=""/>
        <dsp:cNvSpPr/>
      </dsp:nvSpPr>
      <dsp:spPr>
        <a:xfrm>
          <a:off x="3634774" y="2272277"/>
          <a:ext cx="91440" cy="363362"/>
        </a:xfrm>
        <a:custGeom>
          <a:avLst/>
          <a:gdLst/>
          <a:ahLst/>
          <a:cxnLst/>
          <a:rect l="0" t="0" r="0" b="0"/>
          <a:pathLst>
            <a:path>
              <a:moveTo>
                <a:pt x="45720" y="0"/>
              </a:moveTo>
              <a:lnTo>
                <a:pt x="45720" y="36336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4370DE-9263-4B13-BCFE-7A01E10F5F2C}">
      <dsp:nvSpPr>
        <dsp:cNvPr id="0" name=""/>
        <dsp:cNvSpPr/>
      </dsp:nvSpPr>
      <dsp:spPr>
        <a:xfrm>
          <a:off x="3298737" y="1115555"/>
          <a:ext cx="381756" cy="363362"/>
        </a:xfrm>
        <a:custGeom>
          <a:avLst/>
          <a:gdLst/>
          <a:ahLst/>
          <a:cxnLst/>
          <a:rect l="0" t="0" r="0" b="0"/>
          <a:pathLst>
            <a:path>
              <a:moveTo>
                <a:pt x="0" y="0"/>
              </a:moveTo>
              <a:lnTo>
                <a:pt x="0" y="247621"/>
              </a:lnTo>
              <a:lnTo>
                <a:pt x="381756" y="247621"/>
              </a:lnTo>
              <a:lnTo>
                <a:pt x="381756" y="3633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2D8DC8-72A9-49EB-85C8-28E9C179E30B}">
      <dsp:nvSpPr>
        <dsp:cNvPr id="0" name=""/>
        <dsp:cNvSpPr/>
      </dsp:nvSpPr>
      <dsp:spPr>
        <a:xfrm>
          <a:off x="2107748" y="4585721"/>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746C77-5132-4051-823C-E80C35DE175A}">
      <dsp:nvSpPr>
        <dsp:cNvPr id="0" name=""/>
        <dsp:cNvSpPr/>
      </dsp:nvSpPr>
      <dsp:spPr>
        <a:xfrm>
          <a:off x="2107748" y="3428999"/>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0C6059-1255-4876-AD84-38D6B818783E}">
      <dsp:nvSpPr>
        <dsp:cNvPr id="0" name=""/>
        <dsp:cNvSpPr/>
      </dsp:nvSpPr>
      <dsp:spPr>
        <a:xfrm>
          <a:off x="1389955" y="2272277"/>
          <a:ext cx="763512" cy="363362"/>
        </a:xfrm>
        <a:custGeom>
          <a:avLst/>
          <a:gdLst/>
          <a:ahLst/>
          <a:cxnLst/>
          <a:rect l="0" t="0" r="0" b="0"/>
          <a:pathLst>
            <a:path>
              <a:moveTo>
                <a:pt x="0" y="0"/>
              </a:moveTo>
              <a:lnTo>
                <a:pt x="0" y="247621"/>
              </a:lnTo>
              <a:lnTo>
                <a:pt x="763512" y="247621"/>
              </a:lnTo>
              <a:lnTo>
                <a:pt x="763512" y="36336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A2E441-84D5-48E2-B8DF-01B5CBE2F51F}">
      <dsp:nvSpPr>
        <dsp:cNvPr id="0" name=""/>
        <dsp:cNvSpPr/>
      </dsp:nvSpPr>
      <dsp:spPr>
        <a:xfrm>
          <a:off x="580722" y="4585721"/>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47A12E-6CAA-4FCF-BCD8-15A57D20B715}">
      <dsp:nvSpPr>
        <dsp:cNvPr id="0" name=""/>
        <dsp:cNvSpPr/>
      </dsp:nvSpPr>
      <dsp:spPr>
        <a:xfrm>
          <a:off x="580722" y="3428999"/>
          <a:ext cx="91440" cy="363362"/>
        </a:xfrm>
        <a:custGeom>
          <a:avLst/>
          <a:gdLst/>
          <a:ahLst/>
          <a:cxnLst/>
          <a:rect l="0" t="0" r="0" b="0"/>
          <a:pathLst>
            <a:path>
              <a:moveTo>
                <a:pt x="45720" y="0"/>
              </a:moveTo>
              <a:lnTo>
                <a:pt x="45720" y="36336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F167A4-9270-4C4E-BFC7-784BC7A89661}">
      <dsp:nvSpPr>
        <dsp:cNvPr id="0" name=""/>
        <dsp:cNvSpPr/>
      </dsp:nvSpPr>
      <dsp:spPr>
        <a:xfrm>
          <a:off x="626442" y="2272277"/>
          <a:ext cx="763512" cy="363362"/>
        </a:xfrm>
        <a:custGeom>
          <a:avLst/>
          <a:gdLst/>
          <a:ahLst/>
          <a:cxnLst/>
          <a:rect l="0" t="0" r="0" b="0"/>
          <a:pathLst>
            <a:path>
              <a:moveTo>
                <a:pt x="763512" y="0"/>
              </a:moveTo>
              <a:lnTo>
                <a:pt x="763512" y="247621"/>
              </a:lnTo>
              <a:lnTo>
                <a:pt x="0" y="247621"/>
              </a:lnTo>
              <a:lnTo>
                <a:pt x="0" y="363362"/>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9F1F09-57C3-4293-B444-BC67D5C8D01F}">
      <dsp:nvSpPr>
        <dsp:cNvPr id="0" name=""/>
        <dsp:cNvSpPr/>
      </dsp:nvSpPr>
      <dsp:spPr>
        <a:xfrm>
          <a:off x="1389955" y="1115555"/>
          <a:ext cx="1908782" cy="363362"/>
        </a:xfrm>
        <a:custGeom>
          <a:avLst/>
          <a:gdLst/>
          <a:ahLst/>
          <a:cxnLst/>
          <a:rect l="0" t="0" r="0" b="0"/>
          <a:pathLst>
            <a:path>
              <a:moveTo>
                <a:pt x="1908782" y="0"/>
              </a:moveTo>
              <a:lnTo>
                <a:pt x="1908782" y="247621"/>
              </a:lnTo>
              <a:lnTo>
                <a:pt x="0" y="247621"/>
              </a:lnTo>
              <a:lnTo>
                <a:pt x="0" y="3633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1649C7-8790-4EC8-B17B-91498B8F1E39}">
      <dsp:nvSpPr>
        <dsp:cNvPr id="0" name=""/>
        <dsp:cNvSpPr/>
      </dsp:nvSpPr>
      <dsp:spPr>
        <a:xfrm>
          <a:off x="2674045" y="322195"/>
          <a:ext cx="1249384" cy="79335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26FBC49-FD4E-4DB8-BF8A-CBA96A470025}">
      <dsp:nvSpPr>
        <dsp:cNvPr id="0" name=""/>
        <dsp:cNvSpPr/>
      </dsp:nvSpPr>
      <dsp:spPr>
        <a:xfrm>
          <a:off x="2812865" y="454075"/>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Project</a:t>
          </a:r>
        </a:p>
      </dsp:txBody>
      <dsp:txXfrm>
        <a:off x="2836102" y="477312"/>
        <a:ext cx="1202910" cy="746885"/>
      </dsp:txXfrm>
    </dsp:sp>
    <dsp:sp modelId="{3EFAEDF9-ED1E-4239-BD5D-2415D4D36CA1}">
      <dsp:nvSpPr>
        <dsp:cNvPr id="0" name=""/>
        <dsp:cNvSpPr/>
      </dsp:nvSpPr>
      <dsp:spPr>
        <a:xfrm>
          <a:off x="765262" y="1478917"/>
          <a:ext cx="1249384" cy="793359"/>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545954F4-F48B-4A9F-A7DB-802CDAAA7B71}">
      <dsp:nvSpPr>
        <dsp:cNvPr id="0" name=""/>
        <dsp:cNvSpPr/>
      </dsp:nvSpPr>
      <dsp:spPr>
        <a:xfrm>
          <a:off x="904083" y="1610797"/>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Phase 1: Market Research</a:t>
          </a:r>
        </a:p>
      </dsp:txBody>
      <dsp:txXfrm>
        <a:off x="927320" y="1634034"/>
        <a:ext cx="1202910" cy="746885"/>
      </dsp:txXfrm>
    </dsp:sp>
    <dsp:sp modelId="{14FCDAED-4415-4CBF-9825-9C1356727D07}">
      <dsp:nvSpPr>
        <dsp:cNvPr id="0" name=""/>
        <dsp:cNvSpPr/>
      </dsp:nvSpPr>
      <dsp:spPr>
        <a:xfrm>
          <a:off x="1749" y="2635640"/>
          <a:ext cx="1249384" cy="793359"/>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BAABE76-D4B6-416B-92BC-1A208A0074C7}">
      <dsp:nvSpPr>
        <dsp:cNvPr id="0" name=""/>
        <dsp:cNvSpPr/>
      </dsp:nvSpPr>
      <dsp:spPr>
        <a:xfrm>
          <a:off x="140570" y="2767519"/>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1.1 Conduct extensive market research on the most costeffective equipment and the best manufacturer and brands for the drones and unmanned harvesters</a:t>
          </a:r>
        </a:p>
      </dsp:txBody>
      <dsp:txXfrm>
        <a:off x="163807" y="2790756"/>
        <a:ext cx="1202910" cy="746885"/>
      </dsp:txXfrm>
    </dsp:sp>
    <dsp:sp modelId="{5E1C629F-F9AF-47DE-A1EF-C3C234FAFB3E}">
      <dsp:nvSpPr>
        <dsp:cNvPr id="0" name=""/>
        <dsp:cNvSpPr/>
      </dsp:nvSpPr>
      <dsp:spPr>
        <a:xfrm>
          <a:off x="1749" y="3792362"/>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94FE732-EBA4-4BB6-A8AD-9F997D845FCA}">
      <dsp:nvSpPr>
        <dsp:cNvPr id="0" name=""/>
        <dsp:cNvSpPr/>
      </dsp:nvSpPr>
      <dsp:spPr>
        <a:xfrm>
          <a:off x="140570" y="3924241"/>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1.1.1. Create a list of the preferred brands and manufacturers</a:t>
          </a:r>
        </a:p>
      </dsp:txBody>
      <dsp:txXfrm>
        <a:off x="163807" y="3947478"/>
        <a:ext cx="1202910" cy="746885"/>
      </dsp:txXfrm>
    </dsp:sp>
    <dsp:sp modelId="{4A0C57E8-92BE-446B-83B9-B2C4BB0866F3}">
      <dsp:nvSpPr>
        <dsp:cNvPr id="0" name=""/>
        <dsp:cNvSpPr/>
      </dsp:nvSpPr>
      <dsp:spPr>
        <a:xfrm>
          <a:off x="1749" y="4949084"/>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D0F1BB32-7098-49AA-9298-C3B7B43CF645}">
      <dsp:nvSpPr>
        <dsp:cNvPr id="0" name=""/>
        <dsp:cNvSpPr/>
      </dsp:nvSpPr>
      <dsp:spPr>
        <a:xfrm>
          <a:off x="140570" y="5080963"/>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1.1.2. Make purchase of the preferred equipment</a:t>
          </a:r>
        </a:p>
      </dsp:txBody>
      <dsp:txXfrm>
        <a:off x="163807" y="5104200"/>
        <a:ext cx="1202910" cy="746885"/>
      </dsp:txXfrm>
    </dsp:sp>
    <dsp:sp modelId="{B3E977E4-7174-4F93-99D8-19C1F116087E}">
      <dsp:nvSpPr>
        <dsp:cNvPr id="0" name=""/>
        <dsp:cNvSpPr/>
      </dsp:nvSpPr>
      <dsp:spPr>
        <a:xfrm>
          <a:off x="1528775" y="2635640"/>
          <a:ext cx="1249384" cy="793359"/>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20530C7-EB0C-4369-AB20-6AB116DBFB7E}">
      <dsp:nvSpPr>
        <dsp:cNvPr id="0" name=""/>
        <dsp:cNvSpPr/>
      </dsp:nvSpPr>
      <dsp:spPr>
        <a:xfrm>
          <a:off x="1667596" y="2767519"/>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1.2. RResearch on the most effective tech team in buildig/developing the app</a:t>
          </a:r>
        </a:p>
      </dsp:txBody>
      <dsp:txXfrm>
        <a:off x="1690833" y="2790756"/>
        <a:ext cx="1202910" cy="746885"/>
      </dsp:txXfrm>
    </dsp:sp>
    <dsp:sp modelId="{FE8426F5-0C24-4FC3-BB32-15B7BE70E3F1}">
      <dsp:nvSpPr>
        <dsp:cNvPr id="0" name=""/>
        <dsp:cNvSpPr/>
      </dsp:nvSpPr>
      <dsp:spPr>
        <a:xfrm>
          <a:off x="1528775" y="3792362"/>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FF8EC06-E3C8-4190-AD70-28161D6DD206}">
      <dsp:nvSpPr>
        <dsp:cNvPr id="0" name=""/>
        <dsp:cNvSpPr/>
      </dsp:nvSpPr>
      <dsp:spPr>
        <a:xfrm>
          <a:off x="1667596" y="3924241"/>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1.2.1 come up with a list of options on who is to be contracted  to help with the design and development of teh app</a:t>
          </a:r>
        </a:p>
      </dsp:txBody>
      <dsp:txXfrm>
        <a:off x="1690833" y="3947478"/>
        <a:ext cx="1202910" cy="746885"/>
      </dsp:txXfrm>
    </dsp:sp>
    <dsp:sp modelId="{85D3148C-3E0C-4BFE-B491-388D3A0DA469}">
      <dsp:nvSpPr>
        <dsp:cNvPr id="0" name=""/>
        <dsp:cNvSpPr/>
      </dsp:nvSpPr>
      <dsp:spPr>
        <a:xfrm>
          <a:off x="1528775" y="4949084"/>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849CA4F-1310-4F96-B80C-27D9ED79D4CD}">
      <dsp:nvSpPr>
        <dsp:cNvPr id="0" name=""/>
        <dsp:cNvSpPr/>
      </dsp:nvSpPr>
      <dsp:spPr>
        <a:xfrm>
          <a:off x="1667596" y="5080963"/>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1.2.2 Contract the tech team to develop the app.</a:t>
          </a:r>
        </a:p>
      </dsp:txBody>
      <dsp:txXfrm>
        <a:off x="1690833" y="5104200"/>
        <a:ext cx="1202910" cy="746885"/>
      </dsp:txXfrm>
    </dsp:sp>
    <dsp:sp modelId="{388B4830-A3F0-434E-B6D0-8C7696962C22}">
      <dsp:nvSpPr>
        <dsp:cNvPr id="0" name=""/>
        <dsp:cNvSpPr/>
      </dsp:nvSpPr>
      <dsp:spPr>
        <a:xfrm>
          <a:off x="3055801" y="1478917"/>
          <a:ext cx="1249384" cy="793359"/>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C844A62-87AF-4A61-A9CE-EFAD99135680}">
      <dsp:nvSpPr>
        <dsp:cNvPr id="0" name=""/>
        <dsp:cNvSpPr/>
      </dsp:nvSpPr>
      <dsp:spPr>
        <a:xfrm>
          <a:off x="3194622" y="1610797"/>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Pahse 2: Technolody Trials</a:t>
          </a:r>
        </a:p>
      </dsp:txBody>
      <dsp:txXfrm>
        <a:off x="3217859" y="1634034"/>
        <a:ext cx="1202910" cy="746885"/>
      </dsp:txXfrm>
    </dsp:sp>
    <dsp:sp modelId="{8A3B0E31-831B-4BA8-8A2F-981ACC1BBADE}">
      <dsp:nvSpPr>
        <dsp:cNvPr id="0" name=""/>
        <dsp:cNvSpPr/>
      </dsp:nvSpPr>
      <dsp:spPr>
        <a:xfrm>
          <a:off x="3055801" y="2635640"/>
          <a:ext cx="1249384" cy="793359"/>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F4947AA-32F1-407C-93C4-1896495EBAD5}">
      <dsp:nvSpPr>
        <dsp:cNvPr id="0" name=""/>
        <dsp:cNvSpPr/>
      </dsp:nvSpPr>
      <dsp:spPr>
        <a:xfrm>
          <a:off x="3194622" y="2767519"/>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2.1 Conduct the technology trials using the drones and te harvesters</a:t>
          </a:r>
        </a:p>
        <a:p>
          <a:pPr marL="0" lvl="0" indent="0" algn="ctr" defTabSz="311150">
            <a:lnSpc>
              <a:spcPct val="90000"/>
            </a:lnSpc>
            <a:spcBef>
              <a:spcPct val="0"/>
            </a:spcBef>
            <a:spcAft>
              <a:spcPct val="35000"/>
            </a:spcAft>
            <a:buNone/>
          </a:pPr>
          <a:endParaRPr lang="en-US" sz="700" kern="1200"/>
        </a:p>
      </dsp:txBody>
      <dsp:txXfrm>
        <a:off x="3217859" y="2790756"/>
        <a:ext cx="1202910" cy="746885"/>
      </dsp:txXfrm>
    </dsp:sp>
    <dsp:sp modelId="{80DEEA6E-4793-4887-8B54-E40B7F981198}">
      <dsp:nvSpPr>
        <dsp:cNvPr id="0" name=""/>
        <dsp:cNvSpPr/>
      </dsp:nvSpPr>
      <dsp:spPr>
        <a:xfrm>
          <a:off x="3055801" y="3792362"/>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E526BE3-F4D1-452F-A827-C850BF9FC48A}">
      <dsp:nvSpPr>
        <dsp:cNvPr id="0" name=""/>
        <dsp:cNvSpPr/>
      </dsp:nvSpPr>
      <dsp:spPr>
        <a:xfrm>
          <a:off x="3194622" y="3924241"/>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2.2. Develop the app and consuct beta tests for its application</a:t>
          </a:r>
        </a:p>
      </dsp:txBody>
      <dsp:txXfrm>
        <a:off x="3217859" y="3947478"/>
        <a:ext cx="1202910" cy="746885"/>
      </dsp:txXfrm>
    </dsp:sp>
    <dsp:sp modelId="{78448B85-0AB8-438D-ABC3-A004A00687D4}">
      <dsp:nvSpPr>
        <dsp:cNvPr id="0" name=""/>
        <dsp:cNvSpPr/>
      </dsp:nvSpPr>
      <dsp:spPr>
        <a:xfrm>
          <a:off x="3055801" y="4949084"/>
          <a:ext cx="1249384" cy="793359"/>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E54BBA0-98EC-4A24-9D3A-927667561D5E}">
      <dsp:nvSpPr>
        <dsp:cNvPr id="0" name=""/>
        <dsp:cNvSpPr/>
      </dsp:nvSpPr>
      <dsp:spPr>
        <a:xfrm>
          <a:off x="3194622" y="5080963"/>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2.3. Trouble shoot and institute the propoer mitigation protocols</a:t>
          </a:r>
        </a:p>
      </dsp:txBody>
      <dsp:txXfrm>
        <a:off x="3217859" y="5104200"/>
        <a:ext cx="1202910" cy="746885"/>
      </dsp:txXfrm>
    </dsp:sp>
    <dsp:sp modelId="{7FAFFAE5-033E-431E-81B4-2D1C639B3494}">
      <dsp:nvSpPr>
        <dsp:cNvPr id="0" name=""/>
        <dsp:cNvSpPr/>
      </dsp:nvSpPr>
      <dsp:spPr>
        <a:xfrm>
          <a:off x="4582827" y="1478917"/>
          <a:ext cx="1249384" cy="793359"/>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3601C7A-D0C1-4878-A558-9E13F7A3F2F7}">
      <dsp:nvSpPr>
        <dsp:cNvPr id="0" name=""/>
        <dsp:cNvSpPr/>
      </dsp:nvSpPr>
      <dsp:spPr>
        <a:xfrm>
          <a:off x="4721648" y="1610797"/>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Phase 3: Deployment </a:t>
          </a:r>
        </a:p>
      </dsp:txBody>
      <dsp:txXfrm>
        <a:off x="4744885" y="1634034"/>
        <a:ext cx="1202910" cy="746885"/>
      </dsp:txXfrm>
    </dsp:sp>
    <dsp:sp modelId="{6DD36B00-7333-4495-98E6-A53B3BC58157}">
      <dsp:nvSpPr>
        <dsp:cNvPr id="0" name=""/>
        <dsp:cNvSpPr/>
      </dsp:nvSpPr>
      <dsp:spPr>
        <a:xfrm>
          <a:off x="4582827" y="2635640"/>
          <a:ext cx="1249384" cy="793359"/>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2FE9505-78EA-4E8A-A686-8BBB4C951093}">
      <dsp:nvSpPr>
        <dsp:cNvPr id="0" name=""/>
        <dsp:cNvSpPr/>
      </dsp:nvSpPr>
      <dsp:spPr>
        <a:xfrm>
          <a:off x="4721648" y="2767519"/>
          <a:ext cx="1249384" cy="793359"/>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Company wide application of th new state of the art technology </a:t>
          </a:r>
        </a:p>
      </dsp:txBody>
      <dsp:txXfrm>
        <a:off x="4744885" y="2790756"/>
        <a:ext cx="1202910" cy="74688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E0C8F45D-1923-426B-8283-3BD4B64AE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3515</Words>
  <Characters>20042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fox</cp:lastModifiedBy>
  <cp:revision>2</cp:revision>
  <dcterms:created xsi:type="dcterms:W3CDTF">2020-03-22T02:05:00Z</dcterms:created>
  <dcterms:modified xsi:type="dcterms:W3CDTF">2020-03-22T02:05:00Z</dcterms:modified>
</cp:coreProperties>
</file>